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3785" w14:textId="77777777" w:rsidR="00EC7B74" w:rsidRDefault="007C4444" w:rsidP="007C4444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AD4F36">
        <w:rPr>
          <w:rFonts w:ascii="Arial Narrow" w:hAnsi="Arial Narrow" w:cs="Calibri"/>
          <w:b/>
        </w:rPr>
        <w:t>T</w:t>
      </w:r>
      <w:r w:rsidR="00EC7B74">
        <w:rPr>
          <w:rFonts w:ascii="Arial Narrow" w:hAnsi="Arial Narrow" w:cs="Calibri"/>
          <w:b/>
        </w:rPr>
        <w:t xml:space="preserve">riangle </w:t>
      </w:r>
      <w:r w:rsidRPr="00AD4F36">
        <w:rPr>
          <w:rFonts w:ascii="Arial Narrow" w:hAnsi="Arial Narrow" w:cs="Calibri"/>
          <w:b/>
        </w:rPr>
        <w:t>D</w:t>
      </w:r>
      <w:r w:rsidR="00EC7B74">
        <w:rPr>
          <w:rFonts w:ascii="Arial Narrow" w:hAnsi="Arial Narrow" w:cs="Calibri"/>
          <w:b/>
        </w:rPr>
        <w:t xml:space="preserve">own </w:t>
      </w:r>
      <w:r w:rsidRPr="00AD4F36">
        <w:rPr>
          <w:rFonts w:ascii="Arial Narrow" w:hAnsi="Arial Narrow" w:cs="Calibri"/>
          <w:b/>
        </w:rPr>
        <w:t>S</w:t>
      </w:r>
      <w:r w:rsidR="00EC7B74">
        <w:rPr>
          <w:rFonts w:ascii="Arial Narrow" w:hAnsi="Arial Narrow" w:cs="Calibri"/>
          <w:b/>
        </w:rPr>
        <w:t xml:space="preserve">yndrome </w:t>
      </w:r>
      <w:r w:rsidRPr="00AD4F36">
        <w:rPr>
          <w:rFonts w:ascii="Arial Narrow" w:hAnsi="Arial Narrow" w:cs="Calibri"/>
          <w:b/>
        </w:rPr>
        <w:t>N</w:t>
      </w:r>
      <w:r w:rsidR="00EC7B74">
        <w:rPr>
          <w:rFonts w:ascii="Arial Narrow" w:hAnsi="Arial Narrow" w:cs="Calibri"/>
          <w:b/>
        </w:rPr>
        <w:t>etwork</w:t>
      </w:r>
      <w:r w:rsidRPr="00AD4F36">
        <w:rPr>
          <w:rFonts w:ascii="Arial Narrow" w:hAnsi="Arial Narrow" w:cs="Calibri"/>
          <w:b/>
        </w:rPr>
        <w:t xml:space="preserve"> </w:t>
      </w:r>
      <w:r w:rsidR="00EC7B74">
        <w:rPr>
          <w:rFonts w:ascii="Arial Narrow" w:hAnsi="Arial Narrow" w:cs="Calibri"/>
          <w:b/>
        </w:rPr>
        <w:t>Board of Directors</w:t>
      </w:r>
    </w:p>
    <w:p w14:paraId="37EE038E" w14:textId="0009CF3E" w:rsidR="00E13B48" w:rsidRPr="00AD4F36" w:rsidRDefault="00F43668" w:rsidP="007C4444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AD4F36">
        <w:rPr>
          <w:rFonts w:ascii="Arial Narrow" w:hAnsi="Arial Narrow" w:cs="Calibri"/>
          <w:b/>
        </w:rPr>
        <w:t xml:space="preserve">Strategic </w:t>
      </w:r>
      <w:r w:rsidR="007C4444" w:rsidRPr="00AD4F36">
        <w:rPr>
          <w:rFonts w:ascii="Arial Narrow" w:hAnsi="Arial Narrow" w:cs="Calibri"/>
          <w:b/>
        </w:rPr>
        <w:t xml:space="preserve">Planning </w:t>
      </w:r>
      <w:r w:rsidRPr="00AD4F36">
        <w:rPr>
          <w:rFonts w:ascii="Arial Narrow" w:hAnsi="Arial Narrow" w:cs="Calibri"/>
          <w:b/>
        </w:rPr>
        <w:t>Summary</w:t>
      </w:r>
    </w:p>
    <w:p w14:paraId="410B4204" w14:textId="34B84BDC" w:rsidR="00A1677E" w:rsidRPr="00AD4F36" w:rsidRDefault="00A1677E" w:rsidP="007C4444">
      <w:pPr>
        <w:spacing w:after="0" w:line="240" w:lineRule="auto"/>
        <w:jc w:val="center"/>
        <w:rPr>
          <w:rFonts w:ascii="Arial Narrow" w:hAnsi="Arial Narrow" w:cs="Calibri"/>
        </w:rPr>
      </w:pPr>
      <w:r w:rsidRPr="00AD4F36">
        <w:rPr>
          <w:rFonts w:ascii="Arial Narrow" w:hAnsi="Arial Narrow" w:cs="Calibri"/>
        </w:rPr>
        <w:t>Saint Andrews Presbyterian Church</w:t>
      </w:r>
      <w:r w:rsidR="00AD4F36" w:rsidRPr="00AD4F36">
        <w:rPr>
          <w:rFonts w:ascii="Arial Narrow" w:hAnsi="Arial Narrow" w:cs="Calibri"/>
        </w:rPr>
        <w:t xml:space="preserve"> - </w:t>
      </w:r>
      <w:r w:rsidRPr="00AD4F36">
        <w:rPr>
          <w:rFonts w:ascii="Arial Narrow" w:hAnsi="Arial Narrow" w:cs="Calibri"/>
        </w:rPr>
        <w:t xml:space="preserve">Room </w:t>
      </w:r>
      <w:r w:rsidR="00F43668" w:rsidRPr="00AD4F36">
        <w:rPr>
          <w:rFonts w:ascii="Arial Narrow" w:hAnsi="Arial Narrow" w:cs="Calibri"/>
        </w:rPr>
        <w:t>6</w:t>
      </w:r>
    </w:p>
    <w:p w14:paraId="091E4965" w14:textId="60708F48" w:rsidR="00AD4F36" w:rsidRPr="00AD4F36" w:rsidRDefault="00AD4F36" w:rsidP="007C4444">
      <w:pPr>
        <w:spacing w:after="0" w:line="240" w:lineRule="auto"/>
        <w:jc w:val="center"/>
        <w:rPr>
          <w:rFonts w:ascii="Arial Narrow" w:hAnsi="Arial Narrow" w:cs="Calibri"/>
        </w:rPr>
      </w:pPr>
      <w:r w:rsidRPr="00AD4F36">
        <w:rPr>
          <w:rFonts w:ascii="Arial Narrow" w:hAnsi="Arial Narrow" w:cs="Calibri"/>
        </w:rPr>
        <w:t>March 9, 2019</w:t>
      </w:r>
    </w:p>
    <w:p w14:paraId="67F06EB7" w14:textId="000AADC0" w:rsidR="007C4444" w:rsidRPr="00AD4F36" w:rsidRDefault="00A1677E" w:rsidP="007C4444">
      <w:pPr>
        <w:spacing w:after="0" w:line="240" w:lineRule="auto"/>
        <w:jc w:val="center"/>
        <w:rPr>
          <w:rFonts w:ascii="Arial Narrow" w:hAnsi="Arial Narrow" w:cs="Calibri"/>
        </w:rPr>
      </w:pPr>
      <w:r w:rsidRPr="00AD4F36">
        <w:rPr>
          <w:rFonts w:ascii="Arial Narrow" w:hAnsi="Arial Narrow" w:cs="Calibri"/>
        </w:rPr>
        <w:t xml:space="preserve"> 9:00 am – </w:t>
      </w:r>
      <w:r w:rsidR="00F43668" w:rsidRPr="00AD4F36">
        <w:rPr>
          <w:rFonts w:ascii="Arial Narrow" w:hAnsi="Arial Narrow" w:cs="Calibri"/>
        </w:rPr>
        <w:t>4</w:t>
      </w:r>
      <w:r w:rsidRPr="00AD4F36">
        <w:rPr>
          <w:rFonts w:ascii="Arial Narrow" w:hAnsi="Arial Narrow" w:cs="Calibri"/>
        </w:rPr>
        <w:t>:00 pm</w:t>
      </w:r>
    </w:p>
    <w:p w14:paraId="0DD44577" w14:textId="77777777" w:rsidR="006F62FF" w:rsidRPr="00AD4F36" w:rsidRDefault="006F62FF" w:rsidP="006F62FF">
      <w:pPr>
        <w:spacing w:after="0" w:line="240" w:lineRule="auto"/>
        <w:rPr>
          <w:rFonts w:ascii="Arial Narrow" w:hAnsi="Arial Narrow" w:cs="Calibri"/>
          <w:b/>
        </w:rPr>
      </w:pPr>
    </w:p>
    <w:p w14:paraId="066D5FEE" w14:textId="77777777" w:rsidR="00F701E2" w:rsidRDefault="00F701E2" w:rsidP="006F62F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237997AF" w14:textId="10BEE53F" w:rsidR="006F62FF" w:rsidRPr="00F701E2" w:rsidRDefault="006F62FF" w:rsidP="006F62FF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F701E2">
        <w:rPr>
          <w:rFonts w:ascii="Arial Narrow" w:hAnsi="Arial Narrow" w:cs="Calibri"/>
          <w:b/>
          <w:sz w:val="24"/>
          <w:szCs w:val="24"/>
        </w:rPr>
        <w:t>Attendees</w:t>
      </w:r>
      <w:r w:rsidRPr="00F701E2">
        <w:rPr>
          <w:rFonts w:ascii="Arial Narrow" w:hAnsi="Arial Narrow" w:cs="Calibri"/>
          <w:sz w:val="24"/>
          <w:szCs w:val="24"/>
        </w:rPr>
        <w:t xml:space="preserve"> – Lana Calloway, Blake Thompson, Robin Henderson-Wiley, Ay</w:t>
      </w:r>
      <w:r w:rsidR="00AD4F36" w:rsidRPr="00F701E2">
        <w:rPr>
          <w:rFonts w:ascii="Arial Narrow" w:hAnsi="Arial Narrow" w:cs="Calibri"/>
          <w:sz w:val="24"/>
          <w:szCs w:val="24"/>
        </w:rPr>
        <w:t>sha</w:t>
      </w:r>
      <w:r w:rsidRPr="00F701E2">
        <w:rPr>
          <w:rFonts w:ascii="Arial Narrow" w:hAnsi="Arial Narrow" w:cs="Calibri"/>
          <w:sz w:val="24"/>
          <w:szCs w:val="24"/>
        </w:rPr>
        <w:t xml:space="preserve"> </w:t>
      </w:r>
      <w:r w:rsidR="00AD4F36" w:rsidRPr="00F701E2">
        <w:rPr>
          <w:rFonts w:ascii="Arial Narrow" w:hAnsi="Arial Narrow" w:cs="Calibri"/>
          <w:sz w:val="24"/>
          <w:szCs w:val="24"/>
        </w:rPr>
        <w:t>Lonich</w:t>
      </w:r>
      <w:r w:rsidRPr="00F701E2">
        <w:rPr>
          <w:rFonts w:ascii="Arial Narrow" w:hAnsi="Arial Narrow" w:cs="Calibri"/>
          <w:sz w:val="24"/>
          <w:szCs w:val="24"/>
        </w:rPr>
        <w:t xml:space="preserve">, Doug Campbell, Bruce Sickel, Curtis Hayes, Kristin </w:t>
      </w:r>
      <w:r w:rsidR="00AD4F36" w:rsidRPr="00F701E2">
        <w:rPr>
          <w:rFonts w:ascii="Arial Narrow" w:hAnsi="Arial Narrow" w:cs="Calibri"/>
          <w:sz w:val="24"/>
          <w:szCs w:val="24"/>
        </w:rPr>
        <w:t>O’Connell</w:t>
      </w:r>
      <w:r w:rsidRPr="00F701E2">
        <w:rPr>
          <w:rFonts w:ascii="Arial Narrow" w:hAnsi="Arial Narrow" w:cs="Calibri"/>
          <w:sz w:val="24"/>
          <w:szCs w:val="24"/>
        </w:rPr>
        <w:t>, Amber</w:t>
      </w:r>
      <w:r w:rsidR="00AD4F36" w:rsidRPr="00F701E2">
        <w:rPr>
          <w:rFonts w:ascii="Arial Narrow" w:hAnsi="Arial Narrow" w:cs="Calibri"/>
          <w:sz w:val="24"/>
          <w:szCs w:val="24"/>
        </w:rPr>
        <w:t xml:space="preserve"> Corbin</w:t>
      </w:r>
      <w:r w:rsidRPr="00F701E2">
        <w:rPr>
          <w:rFonts w:ascii="Arial Narrow" w:hAnsi="Arial Narrow" w:cs="Calibri"/>
          <w:sz w:val="24"/>
          <w:szCs w:val="24"/>
        </w:rPr>
        <w:t>, Christina Reaves</w:t>
      </w:r>
      <w:r w:rsidR="00AD4F36" w:rsidRPr="00F701E2">
        <w:rPr>
          <w:rFonts w:ascii="Arial Narrow" w:hAnsi="Arial Narrow" w:cs="Calibri"/>
          <w:sz w:val="24"/>
          <w:szCs w:val="24"/>
        </w:rPr>
        <w:t>, Eric Knight.</w:t>
      </w:r>
    </w:p>
    <w:p w14:paraId="57DD8E7A" w14:textId="77777777" w:rsidR="00F701E2" w:rsidRDefault="00F701E2" w:rsidP="006F62F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0ABCE9EC" w14:textId="2D05F039" w:rsidR="006F62FF" w:rsidRPr="00F701E2" w:rsidRDefault="006F62FF" w:rsidP="006F62FF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F701E2">
        <w:rPr>
          <w:rFonts w:ascii="Arial Narrow" w:hAnsi="Arial Narrow" w:cs="Calibri"/>
          <w:b/>
          <w:sz w:val="24"/>
          <w:szCs w:val="24"/>
        </w:rPr>
        <w:t xml:space="preserve">Facilitator </w:t>
      </w:r>
      <w:r w:rsidRPr="00F701E2">
        <w:rPr>
          <w:rFonts w:ascii="Arial Narrow" w:hAnsi="Arial Narrow" w:cs="Calibri"/>
          <w:sz w:val="24"/>
          <w:szCs w:val="24"/>
        </w:rPr>
        <w:t>– Linda Leake</w:t>
      </w:r>
    </w:p>
    <w:p w14:paraId="23D133C3" w14:textId="77777777" w:rsidR="008603F7" w:rsidRDefault="008603F7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5AC52EA9" w14:textId="6D3EB36B" w:rsidR="007C4444" w:rsidRPr="008603F7" w:rsidRDefault="007C4444" w:rsidP="007C4444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8603F7"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  <w:t>Welcome and Overview</w:t>
      </w:r>
      <w:r w:rsidR="00AD4F36" w:rsidRPr="008603F7">
        <w:rPr>
          <w:rFonts w:ascii="Arial Narrow" w:hAnsi="Arial Narrow" w:cs="Calibri"/>
          <w:b/>
          <w:color w:val="ED7D31" w:themeColor="accent2"/>
        </w:rPr>
        <w:t xml:space="preserve"> </w:t>
      </w:r>
      <w:r w:rsidR="00AD4F36">
        <w:rPr>
          <w:rFonts w:ascii="Arial Narrow" w:hAnsi="Arial Narrow" w:cs="Calibri"/>
          <w:b/>
        </w:rPr>
        <w:t xml:space="preserve">– </w:t>
      </w:r>
      <w:r w:rsidR="00AD4F36" w:rsidRPr="008603F7">
        <w:rPr>
          <w:rFonts w:ascii="Arial Narrow" w:hAnsi="Arial Narrow" w:cs="Calibri"/>
          <w:sz w:val="24"/>
          <w:szCs w:val="24"/>
        </w:rPr>
        <w:t>The Strategic Planning Meeting was called to order at 9</w:t>
      </w:r>
      <w:r w:rsidR="00EC7B74">
        <w:rPr>
          <w:rFonts w:ascii="Arial Narrow" w:hAnsi="Arial Narrow" w:cs="Calibri"/>
          <w:sz w:val="24"/>
          <w:szCs w:val="24"/>
        </w:rPr>
        <w:t xml:space="preserve"> </w:t>
      </w:r>
      <w:r w:rsidR="00AD4F36" w:rsidRPr="008603F7">
        <w:rPr>
          <w:rFonts w:ascii="Arial Narrow" w:hAnsi="Arial Narrow" w:cs="Calibri"/>
          <w:sz w:val="24"/>
          <w:szCs w:val="24"/>
        </w:rPr>
        <w:t xml:space="preserve">am by Linda Leake.  All board members were present and a quorum was established. Linda gave an overview of the day and the meeting began. </w:t>
      </w:r>
    </w:p>
    <w:p w14:paraId="273ACEA6" w14:textId="77777777" w:rsidR="00AD4F36" w:rsidRPr="008603F7" w:rsidRDefault="00AD4F36" w:rsidP="007C4444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599BE781" w14:textId="019261DE" w:rsidR="00A1677E" w:rsidRPr="008603F7" w:rsidRDefault="00A1677E" w:rsidP="007C4444">
      <w:pPr>
        <w:spacing w:after="0" w:line="240" w:lineRule="auto"/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</w:pPr>
      <w:r w:rsidRPr="008603F7"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  <w:t>Prepared to Work Together</w:t>
      </w:r>
      <w:r w:rsidR="003416EC" w:rsidRPr="008603F7"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  <w:t xml:space="preserve"> </w:t>
      </w:r>
    </w:p>
    <w:p w14:paraId="57C9A2E8" w14:textId="77777777" w:rsidR="008603F7" w:rsidRDefault="008603F7" w:rsidP="007C4444">
      <w:pPr>
        <w:spacing w:after="0" w:line="240" w:lineRule="auto"/>
        <w:rPr>
          <w:rFonts w:ascii="Arial Narrow" w:hAnsi="Arial Narrow" w:cs="Calibri"/>
          <w:highlight w:val="yellow"/>
        </w:rPr>
      </w:pPr>
    </w:p>
    <w:p w14:paraId="58D5A1C7" w14:textId="53D0A6A4" w:rsidR="008603F7" w:rsidRDefault="00757929" w:rsidP="007C4444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8603F7">
        <w:rPr>
          <w:rFonts w:ascii="Arial Narrow" w:hAnsi="Arial Narrow" w:cs="Calibri"/>
          <w:sz w:val="24"/>
          <w:szCs w:val="24"/>
          <w:highlight w:val="yellow"/>
        </w:rPr>
        <w:t>Purpose</w:t>
      </w:r>
      <w:r>
        <w:rPr>
          <w:rFonts w:ascii="Arial Narrow" w:hAnsi="Arial Narrow" w:cs="Calibri"/>
        </w:rPr>
        <w:t xml:space="preserve"> - </w:t>
      </w:r>
      <w:r w:rsidR="00AD4F36" w:rsidRPr="008603F7">
        <w:rPr>
          <w:rFonts w:ascii="Arial Narrow" w:hAnsi="Arial Narrow" w:cs="Calibri"/>
          <w:sz w:val="24"/>
          <w:szCs w:val="24"/>
        </w:rPr>
        <w:t>to develop a strategic plan</w:t>
      </w:r>
      <w:r w:rsidR="005047F0" w:rsidRPr="008603F7">
        <w:rPr>
          <w:rFonts w:ascii="Arial Narrow" w:hAnsi="Arial Narrow" w:cs="Calibri"/>
          <w:sz w:val="24"/>
          <w:szCs w:val="24"/>
        </w:rPr>
        <w:t>, a working document</w:t>
      </w:r>
      <w:r w:rsidR="00AD4F36" w:rsidRPr="008603F7">
        <w:rPr>
          <w:rFonts w:ascii="Arial Narrow" w:hAnsi="Arial Narrow" w:cs="Calibri"/>
          <w:sz w:val="24"/>
          <w:szCs w:val="24"/>
        </w:rPr>
        <w:t xml:space="preserve"> that will </w:t>
      </w:r>
      <w:r w:rsidRPr="008603F7">
        <w:rPr>
          <w:rFonts w:ascii="Arial Narrow" w:hAnsi="Arial Narrow" w:cs="Calibri"/>
          <w:sz w:val="24"/>
          <w:szCs w:val="24"/>
        </w:rPr>
        <w:t xml:space="preserve">elevate </w:t>
      </w:r>
      <w:r w:rsidR="003E3959" w:rsidRPr="008603F7">
        <w:rPr>
          <w:rFonts w:ascii="Arial Narrow" w:hAnsi="Arial Narrow" w:cs="Calibri"/>
          <w:sz w:val="24"/>
          <w:szCs w:val="24"/>
        </w:rPr>
        <w:t>TDSN to</w:t>
      </w:r>
      <w:r w:rsidRPr="008603F7">
        <w:rPr>
          <w:rFonts w:ascii="Arial Narrow" w:hAnsi="Arial Narrow" w:cs="Calibri"/>
          <w:sz w:val="24"/>
          <w:szCs w:val="24"/>
        </w:rPr>
        <w:t xml:space="preserve"> a Statewide leader for Down Syndrome.</w:t>
      </w:r>
    </w:p>
    <w:p w14:paraId="7B8F730D" w14:textId="70250FA2" w:rsidR="00757929" w:rsidRDefault="005047F0" w:rsidP="007C4444">
      <w:pPr>
        <w:spacing w:after="0" w:line="24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14:paraId="46461F39" w14:textId="00747D86" w:rsidR="005047F0" w:rsidRDefault="005047F0" w:rsidP="007C4444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8603F7">
        <w:rPr>
          <w:rFonts w:ascii="Arial Narrow" w:hAnsi="Arial Narrow" w:cs="Calibri"/>
          <w:i/>
          <w:sz w:val="24"/>
          <w:szCs w:val="24"/>
          <w:highlight w:val="yellow"/>
        </w:rPr>
        <w:t>ROPES</w:t>
      </w:r>
      <w:r w:rsidRPr="008603F7">
        <w:rPr>
          <w:rFonts w:ascii="Arial Narrow" w:hAnsi="Arial Narrow" w:cs="Calibri"/>
          <w:i/>
          <w:sz w:val="24"/>
          <w:szCs w:val="24"/>
        </w:rPr>
        <w:t xml:space="preserve"> – </w:t>
      </w:r>
      <w:r w:rsidRPr="008603F7">
        <w:rPr>
          <w:rFonts w:ascii="Arial Narrow" w:hAnsi="Arial Narrow" w:cs="Calibri"/>
          <w:sz w:val="24"/>
          <w:szCs w:val="24"/>
        </w:rPr>
        <w:t xml:space="preserve">This will pull the board together.  (R) Responsibility; (O) </w:t>
      </w:r>
      <w:r w:rsidR="003E3959" w:rsidRPr="008603F7">
        <w:rPr>
          <w:rFonts w:ascii="Arial Narrow" w:hAnsi="Arial Narrow" w:cs="Calibri"/>
          <w:sz w:val="24"/>
          <w:szCs w:val="24"/>
        </w:rPr>
        <w:t>Openness</w:t>
      </w:r>
      <w:r w:rsidRPr="008603F7">
        <w:rPr>
          <w:rFonts w:ascii="Arial Narrow" w:hAnsi="Arial Narrow" w:cs="Calibri"/>
          <w:sz w:val="24"/>
          <w:szCs w:val="24"/>
        </w:rPr>
        <w:t>: (P) Participation; (E) Experimentation; (S) Sensitivity.</w:t>
      </w:r>
    </w:p>
    <w:p w14:paraId="6556D329" w14:textId="77777777" w:rsidR="008603F7" w:rsidRPr="008603F7" w:rsidRDefault="008603F7" w:rsidP="007C4444">
      <w:pPr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191CDC1A" w14:textId="2956ACBD" w:rsidR="005047F0" w:rsidRPr="008603F7" w:rsidRDefault="005047F0" w:rsidP="007C4444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8603F7">
        <w:rPr>
          <w:rFonts w:ascii="Arial Narrow" w:hAnsi="Arial Narrow" w:cs="Calibri"/>
          <w:i/>
          <w:sz w:val="24"/>
          <w:szCs w:val="24"/>
          <w:highlight w:val="yellow"/>
        </w:rPr>
        <w:t>Display Thinking</w:t>
      </w:r>
      <w:r>
        <w:rPr>
          <w:rFonts w:ascii="Arial Narrow" w:hAnsi="Arial Narrow" w:cs="Calibri"/>
          <w:i/>
        </w:rPr>
        <w:t xml:space="preserve"> – </w:t>
      </w:r>
      <w:r w:rsidRPr="008603F7">
        <w:rPr>
          <w:rFonts w:ascii="Arial Narrow" w:hAnsi="Arial Narrow" w:cs="Calibri"/>
          <w:sz w:val="24"/>
          <w:szCs w:val="24"/>
        </w:rPr>
        <w:t>Expectations, a road map for what the group wants to accomplish.</w:t>
      </w:r>
      <w:r w:rsidR="007A2618">
        <w:rPr>
          <w:rFonts w:ascii="Arial Narrow" w:hAnsi="Arial Narrow" w:cs="Calibri"/>
          <w:sz w:val="24"/>
          <w:szCs w:val="24"/>
        </w:rPr>
        <w:t xml:space="preserve">  Each person wrote their expectations.</w:t>
      </w:r>
      <w:r w:rsidRPr="008603F7">
        <w:rPr>
          <w:rFonts w:ascii="Arial Narrow" w:hAnsi="Arial Narrow" w:cs="Calibri"/>
          <w:sz w:val="24"/>
          <w:szCs w:val="24"/>
        </w:rPr>
        <w:t xml:space="preserve"> </w:t>
      </w:r>
    </w:p>
    <w:p w14:paraId="5CAE7034" w14:textId="77777777" w:rsidR="00757929" w:rsidRPr="008603F7" w:rsidRDefault="00757929" w:rsidP="007C4444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4D0D1F19" w14:textId="7EA10C13" w:rsidR="00F43668" w:rsidRPr="007A2618" w:rsidRDefault="00F43668" w:rsidP="008603F7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  <w:r w:rsidRPr="008603F7">
        <w:rPr>
          <w:rFonts w:ascii="Arial Narrow" w:hAnsi="Arial Narrow" w:cs="Calibri"/>
          <w:b/>
          <w:color w:val="ED7D31" w:themeColor="accent2"/>
          <w:sz w:val="28"/>
          <w:szCs w:val="28"/>
        </w:rPr>
        <w:t xml:space="preserve">Review TDSN – </w:t>
      </w:r>
      <w:r w:rsidRPr="008603F7">
        <w:rPr>
          <w:rFonts w:ascii="Arial Narrow" w:hAnsi="Arial Narrow" w:cs="Calibri"/>
          <w:color w:val="ED7D31" w:themeColor="accent2"/>
          <w:sz w:val="28"/>
          <w:szCs w:val="28"/>
        </w:rPr>
        <w:t>Past, Present, Future</w:t>
      </w:r>
      <w:r w:rsidR="005047F0" w:rsidRPr="008603F7">
        <w:rPr>
          <w:rFonts w:ascii="Arial Narrow" w:hAnsi="Arial Narrow" w:cs="Calibri"/>
          <w:color w:val="ED7D31" w:themeColor="accent2"/>
          <w:sz w:val="28"/>
          <w:szCs w:val="28"/>
        </w:rPr>
        <w:t>:</w:t>
      </w:r>
      <w:r w:rsidR="008603F7">
        <w:rPr>
          <w:rFonts w:ascii="Arial Narrow" w:hAnsi="Arial Narrow" w:cs="Calibri"/>
          <w:color w:val="ED7D31" w:themeColor="accent2"/>
          <w:sz w:val="28"/>
          <w:szCs w:val="28"/>
        </w:rPr>
        <w:t xml:space="preserve"> </w:t>
      </w:r>
      <w:r w:rsidR="005047F0" w:rsidRPr="007A2618">
        <w:rPr>
          <w:rFonts w:ascii="Arial Narrow" w:hAnsi="Arial Narrow" w:cs="Calibri"/>
          <w:sz w:val="24"/>
          <w:szCs w:val="24"/>
        </w:rPr>
        <w:t>$300k will be required to maintain operating expenses, allocation of resources</w:t>
      </w:r>
      <w:r w:rsidR="00757929" w:rsidRPr="007A2618">
        <w:rPr>
          <w:rFonts w:ascii="Arial Narrow" w:hAnsi="Arial Narrow" w:cs="Calibri"/>
          <w:sz w:val="24"/>
          <w:szCs w:val="24"/>
        </w:rPr>
        <w:t xml:space="preserve"> and train the trainer on the First Call Program. </w:t>
      </w:r>
    </w:p>
    <w:p w14:paraId="1F4A5FBF" w14:textId="77777777" w:rsidR="00757929" w:rsidRPr="007A2618" w:rsidRDefault="00757929" w:rsidP="007C4444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1552DFD9" w14:textId="7D189B7E" w:rsidR="008603F7" w:rsidRPr="008603F7" w:rsidRDefault="008603F7" w:rsidP="008603F7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8603F7"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  <w:t>Mission Statement</w:t>
      </w:r>
      <w:r>
        <w:rPr>
          <w:rFonts w:ascii="Arial Narrow" w:hAnsi="Arial Narrow" w:cs="Calibri"/>
          <w:b/>
          <w:color w:val="ED7D31" w:themeColor="accent2"/>
          <w:sz w:val="32"/>
          <w:szCs w:val="32"/>
        </w:rPr>
        <w:t xml:space="preserve"> - </w:t>
      </w:r>
      <w:r w:rsidRPr="008603F7">
        <w:rPr>
          <w:rFonts w:ascii="Arial Narrow" w:hAnsi="Arial Narrow" w:cs="Calibri"/>
          <w:sz w:val="24"/>
          <w:szCs w:val="24"/>
        </w:rPr>
        <w:t>The current mission will be revised to better reflect the organization envisioned for the present and future. Wh</w:t>
      </w:r>
      <w:r w:rsidR="007A2618">
        <w:rPr>
          <w:rFonts w:ascii="Arial Narrow" w:hAnsi="Arial Narrow" w:cs="Calibri"/>
          <w:sz w:val="24"/>
          <w:szCs w:val="24"/>
        </w:rPr>
        <w:t>at</w:t>
      </w:r>
      <w:r w:rsidRPr="008603F7">
        <w:rPr>
          <w:rFonts w:ascii="Arial Narrow" w:hAnsi="Arial Narrow" w:cs="Calibri"/>
          <w:sz w:val="24"/>
          <w:szCs w:val="24"/>
        </w:rPr>
        <w:t xml:space="preserve"> is the service or product? Who is it being delivered to? How is it being delivered?</w:t>
      </w:r>
    </w:p>
    <w:p w14:paraId="43CFF7D4" w14:textId="77777777" w:rsidR="008603F7" w:rsidRDefault="008603F7" w:rsidP="008603F7">
      <w:pPr>
        <w:spacing w:after="0" w:line="240" w:lineRule="auto"/>
        <w:rPr>
          <w:rFonts w:ascii="Arial Narrow" w:hAnsi="Arial Narrow" w:cs="Calibri"/>
          <w:b/>
          <w:color w:val="ED7D31" w:themeColor="accent2"/>
          <w:sz w:val="32"/>
          <w:szCs w:val="32"/>
        </w:rPr>
      </w:pPr>
    </w:p>
    <w:p w14:paraId="591954E9" w14:textId="341222D1" w:rsidR="008603F7" w:rsidRPr="008603F7" w:rsidRDefault="008603F7" w:rsidP="008603F7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7A2618">
        <w:rPr>
          <w:rFonts w:ascii="Arial Narrow" w:hAnsi="Arial Narrow" w:cs="Calibri"/>
          <w:i/>
          <w:color w:val="000000" w:themeColor="text1"/>
          <w:sz w:val="28"/>
          <w:szCs w:val="28"/>
        </w:rPr>
        <w:t>Current:</w:t>
      </w:r>
      <w:r w:rsidRPr="008603F7">
        <w:rPr>
          <w:rFonts w:ascii="Arial Narrow" w:hAnsi="Arial Narrow" w:cs="Calibri"/>
          <w:color w:val="000000" w:themeColor="text1"/>
          <w:sz w:val="28"/>
          <w:szCs w:val="28"/>
        </w:rPr>
        <w:t xml:space="preserve"> </w:t>
      </w:r>
      <w:r w:rsidRPr="008603F7">
        <w:rPr>
          <w:rFonts w:ascii="Arial Narrow" w:hAnsi="Arial Narrow" w:cs="Calibri"/>
          <w:color w:val="000000" w:themeColor="text1"/>
          <w:sz w:val="24"/>
          <w:szCs w:val="24"/>
        </w:rPr>
        <w:t>To empower, connect and support parents of children with Down Syndrome, their families and the community.</w:t>
      </w:r>
    </w:p>
    <w:p w14:paraId="4A116592" w14:textId="77777777" w:rsidR="008603F7" w:rsidRPr="008603F7" w:rsidRDefault="008603F7" w:rsidP="008603F7">
      <w:pPr>
        <w:spacing w:after="0" w:line="240" w:lineRule="auto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14:paraId="3D879567" w14:textId="6192714C" w:rsidR="008603F7" w:rsidRPr="008603F7" w:rsidRDefault="008603F7" w:rsidP="008603F7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7A2618">
        <w:rPr>
          <w:rFonts w:ascii="Arial Narrow" w:hAnsi="Arial Narrow" w:cs="Calibri"/>
          <w:i/>
          <w:color w:val="000000" w:themeColor="text1"/>
          <w:sz w:val="28"/>
          <w:szCs w:val="28"/>
        </w:rPr>
        <w:t>Revised:</w:t>
      </w:r>
      <w:r w:rsidRPr="008603F7">
        <w:rPr>
          <w:rFonts w:ascii="Arial Narrow" w:hAnsi="Arial Narrow" w:cs="Calibri"/>
          <w:color w:val="000000" w:themeColor="text1"/>
          <w:sz w:val="28"/>
          <w:szCs w:val="28"/>
        </w:rPr>
        <w:t xml:space="preserve"> </w:t>
      </w:r>
      <w:r w:rsidRPr="008603F7">
        <w:rPr>
          <w:rFonts w:ascii="Arial Narrow" w:hAnsi="Arial Narrow" w:cs="Calibri"/>
          <w:color w:val="000000" w:themeColor="text1"/>
          <w:sz w:val="24"/>
          <w:szCs w:val="24"/>
        </w:rPr>
        <w:t xml:space="preserve">To empower, connect and support the lifespan of individuals with Down Syndrome, their families and the community through outreach, advocacy and education in North Carolina. </w:t>
      </w:r>
    </w:p>
    <w:p w14:paraId="7856F4C3" w14:textId="77777777" w:rsidR="00757929" w:rsidRPr="008603F7" w:rsidRDefault="00757929" w:rsidP="007C4444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1B1A4939" w14:textId="023B2AF2" w:rsidR="00F43668" w:rsidRPr="008603F7" w:rsidRDefault="00F43668" w:rsidP="007C4444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  <w:r w:rsidRPr="008603F7"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  <w:t>BHAG</w:t>
      </w:r>
      <w:r w:rsidRPr="008603F7">
        <w:rPr>
          <w:rFonts w:ascii="Arial Narrow" w:hAnsi="Arial Narrow" w:cs="Calibri"/>
          <w:b/>
          <w:color w:val="ED7D31" w:themeColor="accent2"/>
          <w:sz w:val="28"/>
          <w:szCs w:val="28"/>
        </w:rPr>
        <w:t xml:space="preserve"> </w:t>
      </w:r>
      <w:r w:rsidRPr="008603F7">
        <w:rPr>
          <w:rFonts w:ascii="Arial Narrow" w:hAnsi="Arial Narrow" w:cs="Calibri"/>
          <w:sz w:val="24"/>
          <w:szCs w:val="24"/>
        </w:rPr>
        <w:t>(Big, Hairy, Audacious Goals)</w:t>
      </w:r>
      <w:r w:rsidR="004D0CC8" w:rsidRPr="008603F7">
        <w:rPr>
          <w:rFonts w:ascii="Arial Narrow" w:hAnsi="Arial Narrow" w:cs="Calibri"/>
          <w:sz w:val="24"/>
          <w:szCs w:val="24"/>
        </w:rPr>
        <w:t xml:space="preserve"> – Brainstorming around what the organization should look like in a year. </w:t>
      </w:r>
      <w:r w:rsidR="007A2618">
        <w:rPr>
          <w:rFonts w:ascii="Arial Narrow" w:hAnsi="Arial Narrow" w:cs="Calibri"/>
          <w:sz w:val="24"/>
          <w:szCs w:val="24"/>
        </w:rPr>
        <w:t xml:space="preserve"> Tied in with Key Result Areas of focus stated next.</w:t>
      </w:r>
    </w:p>
    <w:p w14:paraId="3F56D5F2" w14:textId="77777777" w:rsidR="00F43668" w:rsidRPr="008603F7" w:rsidRDefault="00F43668" w:rsidP="007C4444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5DC71956" w14:textId="77777777" w:rsidR="004D0CC8" w:rsidRDefault="004D0CC8" w:rsidP="004D0CC8">
      <w:pPr>
        <w:spacing w:after="0" w:line="240" w:lineRule="auto"/>
        <w:jc w:val="center"/>
        <w:rPr>
          <w:rFonts w:ascii="Arial Narrow" w:hAnsi="Arial Narrow" w:cs="Calibri"/>
          <w:b/>
          <w:sz w:val="32"/>
          <w:szCs w:val="32"/>
        </w:rPr>
      </w:pPr>
    </w:p>
    <w:p w14:paraId="0F55923B" w14:textId="77777777" w:rsidR="004D0CC8" w:rsidRDefault="004D0CC8" w:rsidP="004D0CC8">
      <w:pPr>
        <w:spacing w:after="0" w:line="240" w:lineRule="auto"/>
        <w:jc w:val="center"/>
        <w:rPr>
          <w:rFonts w:ascii="Arial Narrow" w:hAnsi="Arial Narrow" w:cs="Calibri"/>
          <w:b/>
          <w:sz w:val="32"/>
          <w:szCs w:val="32"/>
        </w:rPr>
      </w:pPr>
    </w:p>
    <w:p w14:paraId="48D1C7D1" w14:textId="77777777" w:rsidR="004D0CC8" w:rsidRDefault="004D0CC8" w:rsidP="004D0CC8">
      <w:pPr>
        <w:spacing w:after="0" w:line="240" w:lineRule="auto"/>
        <w:jc w:val="center"/>
        <w:rPr>
          <w:rFonts w:ascii="Arial Narrow" w:hAnsi="Arial Narrow" w:cs="Calibri"/>
          <w:b/>
          <w:sz w:val="32"/>
          <w:szCs w:val="32"/>
        </w:rPr>
      </w:pPr>
    </w:p>
    <w:p w14:paraId="0F7A0065" w14:textId="77777777" w:rsidR="004D0CC8" w:rsidRDefault="004D0CC8" w:rsidP="004D0CC8">
      <w:pPr>
        <w:spacing w:after="0" w:line="240" w:lineRule="auto"/>
        <w:jc w:val="center"/>
        <w:rPr>
          <w:rFonts w:ascii="Arial Narrow" w:hAnsi="Arial Narrow" w:cs="Calibri"/>
          <w:b/>
          <w:sz w:val="32"/>
          <w:szCs w:val="32"/>
        </w:rPr>
      </w:pPr>
    </w:p>
    <w:p w14:paraId="0330D5C0" w14:textId="77777777" w:rsidR="004D0CC8" w:rsidRDefault="004D0CC8" w:rsidP="004D0CC8">
      <w:pPr>
        <w:spacing w:after="0" w:line="240" w:lineRule="auto"/>
        <w:jc w:val="center"/>
        <w:rPr>
          <w:rFonts w:ascii="Arial Narrow" w:hAnsi="Arial Narrow" w:cs="Calibri"/>
          <w:b/>
          <w:sz w:val="32"/>
          <w:szCs w:val="32"/>
        </w:rPr>
      </w:pPr>
    </w:p>
    <w:p w14:paraId="2BBB74F7" w14:textId="77777777" w:rsidR="008603F7" w:rsidRPr="008603F7" w:rsidRDefault="008603F7" w:rsidP="008603F7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8603F7">
        <w:rPr>
          <w:rFonts w:ascii="Arial Narrow" w:hAnsi="Arial Narrow" w:cs="Calibri"/>
          <w:b/>
          <w:color w:val="ED7D31" w:themeColor="accent2"/>
          <w:sz w:val="28"/>
          <w:szCs w:val="28"/>
          <w:u w:val="single"/>
        </w:rPr>
        <w:t xml:space="preserve">Key Result Areas </w:t>
      </w:r>
      <w:r w:rsidRPr="008603F7">
        <w:rPr>
          <w:rFonts w:ascii="Arial Narrow" w:hAnsi="Arial Narrow" w:cs="Calibri"/>
          <w:color w:val="ED7D31" w:themeColor="accent2"/>
          <w:sz w:val="28"/>
          <w:szCs w:val="28"/>
          <w:u w:val="single"/>
        </w:rPr>
        <w:t>(KRAs)</w:t>
      </w:r>
      <w:r w:rsidRPr="008603F7">
        <w:rPr>
          <w:rFonts w:ascii="Arial Narrow" w:hAnsi="Arial Narrow" w:cs="Calibri"/>
          <w:b/>
          <w:color w:val="ED7D31" w:themeColor="accent2"/>
          <w:sz w:val="32"/>
          <w:szCs w:val="32"/>
        </w:rPr>
        <w:t xml:space="preserve"> – </w:t>
      </w:r>
      <w:r w:rsidRPr="008603F7">
        <w:rPr>
          <w:rFonts w:ascii="Arial Narrow" w:hAnsi="Arial Narrow" w:cs="Calibri"/>
          <w:color w:val="000000" w:themeColor="text1"/>
          <w:sz w:val="24"/>
          <w:szCs w:val="24"/>
        </w:rPr>
        <w:t>Where we will spend our time money and energy.</w:t>
      </w:r>
    </w:p>
    <w:p w14:paraId="5182F940" w14:textId="77777777" w:rsidR="008603F7" w:rsidRPr="008603F7" w:rsidRDefault="008603F7" w:rsidP="008603F7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6D263FFB" w14:textId="7F6E3FD9" w:rsidR="00772D02" w:rsidRDefault="008603F7" w:rsidP="008603F7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Financial</w:t>
      </w:r>
    </w:p>
    <w:p w14:paraId="43945348" w14:textId="6660F466" w:rsid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$500k raised</w:t>
      </w:r>
    </w:p>
    <w:p w14:paraId="308CDAD3" w14:textId="50533C3B" w:rsid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Increased training for educators</w:t>
      </w:r>
    </w:p>
    <w:p w14:paraId="7C77D43B" w14:textId="26EEE2CD" w:rsid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Diversified Income</w:t>
      </w:r>
    </w:p>
    <w:p w14:paraId="20A64D44" w14:textId="7D09C97D" w:rsid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Increased grants and state funding</w:t>
      </w:r>
    </w:p>
    <w:p w14:paraId="7B83BA2A" w14:textId="2649720B" w:rsidR="00963463" w:rsidRDefault="007A2618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Accurate, useable</w:t>
      </w:r>
      <w:r w:rsidR="00963463">
        <w:rPr>
          <w:rFonts w:ascii="Arial Narrow" w:hAnsi="Arial Narrow" w:cs="Calibri"/>
          <w:color w:val="000000" w:themeColor="text1"/>
          <w:sz w:val="24"/>
          <w:szCs w:val="24"/>
        </w:rPr>
        <w:t xml:space="preserve"> donor database</w:t>
      </w:r>
    </w:p>
    <w:p w14:paraId="7AA09BF8" w14:textId="74E0715B" w:rsidR="00963463" w:rsidRPr="007A2618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ED7D31" w:themeColor="accent2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Improved financial/budget oversight - </w:t>
      </w:r>
      <w:r w:rsidRPr="007A2618">
        <w:rPr>
          <w:rFonts w:ascii="Arial Narrow" w:hAnsi="Arial Narrow" w:cs="Calibri"/>
          <w:color w:val="ED7D31" w:themeColor="accent2"/>
          <w:sz w:val="24"/>
          <w:szCs w:val="24"/>
        </w:rPr>
        <w:t>*Linda made a motion to establish a Financial Oversight Committee to include Amber, Doug and Bruce.  The motion was second</w:t>
      </w:r>
      <w:r w:rsidR="007A2618">
        <w:rPr>
          <w:rFonts w:ascii="Arial Narrow" w:hAnsi="Arial Narrow" w:cs="Calibri"/>
          <w:color w:val="ED7D31" w:themeColor="accent2"/>
          <w:sz w:val="24"/>
          <w:szCs w:val="24"/>
        </w:rPr>
        <w:t>ed</w:t>
      </w:r>
      <w:r w:rsidRPr="007A2618">
        <w:rPr>
          <w:rFonts w:ascii="Arial Narrow" w:hAnsi="Arial Narrow" w:cs="Calibri"/>
          <w:color w:val="ED7D31" w:themeColor="accent2"/>
          <w:sz w:val="24"/>
          <w:szCs w:val="24"/>
        </w:rPr>
        <w:t xml:space="preserve"> by Doug, </w:t>
      </w:r>
      <w:r w:rsidRPr="007A2618">
        <w:rPr>
          <w:rFonts w:ascii="Arial Narrow" w:hAnsi="Arial Narrow"/>
          <w:color w:val="ED7D31" w:themeColor="accent2"/>
          <w:sz w:val="24"/>
          <w:szCs w:val="24"/>
        </w:rPr>
        <w:t>and unanimously approved.</w:t>
      </w:r>
    </w:p>
    <w:p w14:paraId="11802B4C" w14:textId="77777777" w:rsidR="00963463" w:rsidRDefault="00963463" w:rsidP="00963463">
      <w:pPr>
        <w:pStyle w:val="ListParagraph"/>
        <w:spacing w:after="0" w:line="240" w:lineRule="auto"/>
        <w:ind w:left="1440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5C23CB9B" w14:textId="6C732DAC" w:rsidR="008603F7" w:rsidRDefault="008603F7" w:rsidP="008603F7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Educational Services / Programming</w:t>
      </w:r>
    </w:p>
    <w:p w14:paraId="7D7DF2DB" w14:textId="180AD479" w:rsidR="00963463" w:rsidRP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University engagement /partnership</w:t>
      </w:r>
      <w:r w:rsidR="007A2618">
        <w:rPr>
          <w:rFonts w:ascii="Arial Narrow" w:hAnsi="Arial Narrow"/>
          <w:color w:val="000000" w:themeColor="text1"/>
          <w:sz w:val="24"/>
          <w:szCs w:val="24"/>
        </w:rPr>
        <w:t xml:space="preserve"> developed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19AC0D8F" w14:textId="6E6FC2E0" w:rsidR="00963463" w:rsidRDefault="00635F4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Create</w:t>
      </w:r>
      <w:r w:rsidR="007A2618">
        <w:rPr>
          <w:rFonts w:ascii="Arial Narrow" w:hAnsi="Arial Narrow" w:cs="Calibri"/>
          <w:color w:val="000000" w:themeColor="text1"/>
          <w:sz w:val="24"/>
          <w:szCs w:val="24"/>
        </w:rPr>
        <w:t>d and implemented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 a parent /mentor program</w:t>
      </w:r>
    </w:p>
    <w:p w14:paraId="67C5013C" w14:textId="77777777" w:rsidR="00635F43" w:rsidRDefault="00635F43" w:rsidP="00635F43">
      <w:pPr>
        <w:pStyle w:val="ListParagraph"/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6DDB5DDD" w14:textId="79FC869C" w:rsidR="008603F7" w:rsidRDefault="008603F7" w:rsidP="008603F7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Marketing/Outreach</w:t>
      </w:r>
    </w:p>
    <w:p w14:paraId="7DA63362" w14:textId="4B127F89" w:rsid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All hospitals have books and training</w:t>
      </w:r>
      <w:r w:rsidR="00635F43">
        <w:rPr>
          <w:rFonts w:ascii="Arial Narrow" w:hAnsi="Arial Narrow" w:cs="Calibri"/>
          <w:color w:val="000000" w:themeColor="text1"/>
          <w:sz w:val="24"/>
          <w:szCs w:val="24"/>
        </w:rPr>
        <w:t xml:space="preserve"> - delivery of packets 250 – 500.</w:t>
      </w:r>
    </w:p>
    <w:p w14:paraId="2C9F7DB4" w14:textId="4648BEC8" w:rsid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Ma</w:t>
      </w:r>
      <w:r w:rsidR="007A2618">
        <w:rPr>
          <w:rFonts w:ascii="Arial Narrow" w:hAnsi="Arial Narrow" w:cs="Calibri"/>
          <w:color w:val="000000" w:themeColor="text1"/>
          <w:sz w:val="24"/>
          <w:szCs w:val="24"/>
        </w:rPr>
        <w:t>de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 connections with Fort Bragg/Fayetteville</w:t>
      </w:r>
    </w:p>
    <w:p w14:paraId="469113B9" w14:textId="26A5686D" w:rsidR="005A58B0" w:rsidRDefault="005A58B0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Brand</w:t>
      </w:r>
      <w:r w:rsidR="007A2618">
        <w:rPr>
          <w:rFonts w:ascii="Arial Narrow" w:hAnsi="Arial Narrow" w:cs="Calibri"/>
          <w:color w:val="000000" w:themeColor="text1"/>
          <w:sz w:val="24"/>
          <w:szCs w:val="24"/>
        </w:rPr>
        <w:t>ed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 as a Statewide resource</w:t>
      </w:r>
    </w:p>
    <w:p w14:paraId="43024ACA" w14:textId="69905168" w:rsidR="005A58B0" w:rsidRDefault="005A58B0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Increase</w:t>
      </w:r>
      <w:r w:rsidR="007A2618">
        <w:rPr>
          <w:rFonts w:ascii="Arial Narrow" w:hAnsi="Arial Narrow" w:cs="Calibri"/>
          <w:color w:val="000000" w:themeColor="text1"/>
          <w:sz w:val="24"/>
          <w:szCs w:val="24"/>
        </w:rPr>
        <w:t>d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 visibility and awareness in the Triangle.</w:t>
      </w:r>
    </w:p>
    <w:p w14:paraId="5E9C3284" w14:textId="77777777" w:rsidR="00635F43" w:rsidRDefault="00635F43" w:rsidP="00635F43">
      <w:pPr>
        <w:pStyle w:val="ListParagraph"/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6BB50612" w14:textId="0BCD50AA" w:rsidR="008603F7" w:rsidRDefault="008603F7" w:rsidP="008603F7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Staffing</w:t>
      </w:r>
    </w:p>
    <w:p w14:paraId="3606D245" w14:textId="554D2CE5" w:rsidR="00963463" w:rsidRPr="00963463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Expand</w:t>
      </w:r>
      <w:r w:rsidR="007A2618">
        <w:rPr>
          <w:rFonts w:ascii="Arial Narrow" w:hAnsi="Arial Narrow" w:cs="Calibri"/>
          <w:color w:val="000000" w:themeColor="text1"/>
          <w:sz w:val="24"/>
          <w:szCs w:val="24"/>
        </w:rPr>
        <w:t>ed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volunteer base</w:t>
      </w:r>
      <w:r w:rsidR="00635F43">
        <w:rPr>
          <w:rFonts w:ascii="Arial Narrow" w:hAnsi="Arial Narrow"/>
          <w:color w:val="000000" w:themeColor="text1"/>
          <w:sz w:val="24"/>
          <w:szCs w:val="24"/>
        </w:rPr>
        <w:t xml:space="preserve"> thru increased recruitment efforts.</w:t>
      </w:r>
    </w:p>
    <w:p w14:paraId="6FA53ABA" w14:textId="6AA547D6" w:rsidR="00963463" w:rsidRPr="005A58B0" w:rsidRDefault="00963463" w:rsidP="00963463">
      <w:pPr>
        <w:pStyle w:val="ListParagraph"/>
        <w:numPr>
          <w:ilvl w:val="1"/>
          <w:numId w:val="38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Efficient training for staff</w:t>
      </w:r>
      <w:r w:rsidR="007A2618">
        <w:rPr>
          <w:rFonts w:ascii="Arial Narrow" w:hAnsi="Arial Narrow"/>
          <w:color w:val="000000" w:themeColor="text1"/>
          <w:sz w:val="24"/>
          <w:szCs w:val="24"/>
        </w:rPr>
        <w:t xml:space="preserve"> with </w:t>
      </w:r>
      <w:r w:rsidR="00635F43">
        <w:rPr>
          <w:rFonts w:ascii="Arial Narrow" w:hAnsi="Arial Narrow"/>
          <w:color w:val="000000" w:themeColor="text1"/>
          <w:sz w:val="24"/>
          <w:szCs w:val="24"/>
        </w:rPr>
        <w:t>measurable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output. </w:t>
      </w:r>
    </w:p>
    <w:p w14:paraId="6D575987" w14:textId="77777777" w:rsidR="005A58B0" w:rsidRDefault="005A58B0" w:rsidP="005A58B0">
      <w:pPr>
        <w:pStyle w:val="ListParagraph"/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458840BC" w14:textId="066BB6FA" w:rsidR="005A58B0" w:rsidRPr="005A58B0" w:rsidRDefault="005A58B0" w:rsidP="005A58B0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Transition</w:t>
      </w:r>
    </w:p>
    <w:p w14:paraId="3A1B2CD2" w14:textId="57E14D79" w:rsidR="008603F7" w:rsidRPr="00FD3D6D" w:rsidRDefault="00FD3D6D" w:rsidP="00FD3D6D">
      <w:pPr>
        <w:pStyle w:val="ListParagraph"/>
        <w:numPr>
          <w:ilvl w:val="0"/>
          <w:numId w:val="46"/>
        </w:num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New branding for TDSN</w:t>
      </w:r>
    </w:p>
    <w:p w14:paraId="6D85A818" w14:textId="3B8E9F20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697B5295" w14:textId="3B1C14AB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3F51A53C" w14:textId="3A3CC2B8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4806D11A" w14:textId="4890BE7E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73E8BEC3" w14:textId="42EB3A9F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5534C24C" w14:textId="640EC3F6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258092DB" w14:textId="508E90E8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0859FAB6" w14:textId="7EF3D734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6B93E3D8" w14:textId="2398BC59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357E64F2" w14:textId="4CF35DBF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5A8BF3F8" w14:textId="30470A4E" w:rsidR="00772D02" w:rsidRDefault="00772D02" w:rsidP="007C4444">
      <w:pPr>
        <w:spacing w:after="0" w:line="240" w:lineRule="auto"/>
        <w:rPr>
          <w:rFonts w:ascii="Arial Narrow" w:hAnsi="Arial Narrow" w:cs="Calibri"/>
          <w:b/>
        </w:rPr>
      </w:pPr>
    </w:p>
    <w:p w14:paraId="522A4319" w14:textId="77777777" w:rsidR="00F701E2" w:rsidRDefault="00F701E2" w:rsidP="007C4444">
      <w:pPr>
        <w:spacing w:after="0" w:line="240" w:lineRule="auto"/>
        <w:rPr>
          <w:rFonts w:ascii="Arial Narrow" w:hAnsi="Arial Narrow" w:cs="Calibri"/>
          <w:b/>
          <w:sz w:val="28"/>
          <w:szCs w:val="28"/>
        </w:rPr>
      </w:pPr>
    </w:p>
    <w:p w14:paraId="0AD4A002" w14:textId="69AFBB01" w:rsidR="00F701E2" w:rsidRPr="00772D02" w:rsidRDefault="00F701E2" w:rsidP="00F701E2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36"/>
          <w:szCs w:val="36"/>
        </w:rPr>
      </w:pPr>
      <w:r w:rsidRPr="00772D02">
        <w:rPr>
          <w:rFonts w:ascii="Arial Narrow" w:hAnsi="Arial Narrow" w:cs="Calibri"/>
          <w:b/>
          <w:color w:val="ED7D31" w:themeColor="accent2"/>
          <w:sz w:val="36"/>
          <w:szCs w:val="36"/>
        </w:rPr>
        <w:t>SWOT ANALYSIS</w:t>
      </w:r>
    </w:p>
    <w:p w14:paraId="1A0B2B72" w14:textId="77777777" w:rsidR="00F701E2" w:rsidRPr="00AD4F36" w:rsidRDefault="00F701E2" w:rsidP="00F701E2">
      <w:pPr>
        <w:spacing w:after="0" w:line="240" w:lineRule="auto"/>
        <w:rPr>
          <w:rFonts w:ascii="Arial Narrow" w:hAnsi="Arial Narrow" w:cs="Calibri"/>
        </w:rPr>
      </w:pPr>
    </w:p>
    <w:p w14:paraId="398E692A" w14:textId="77777777" w:rsidR="00F701E2" w:rsidRPr="004D0CC8" w:rsidRDefault="00F701E2" w:rsidP="00F701E2">
      <w:pPr>
        <w:spacing w:after="0" w:line="240" w:lineRule="auto"/>
        <w:jc w:val="center"/>
        <w:rPr>
          <w:rFonts w:ascii="Century Gothic" w:hAnsi="Century Gothic" w:cs="Calibri"/>
          <w:sz w:val="32"/>
          <w:szCs w:val="32"/>
        </w:rPr>
      </w:pPr>
      <w:r w:rsidRPr="004D0CC8">
        <w:rPr>
          <w:rFonts w:ascii="Century Gothic" w:hAnsi="Century Gothic" w:cs="Calibri"/>
          <w:sz w:val="36"/>
          <w:szCs w:val="36"/>
        </w:rPr>
        <w:t>POSITIVE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4D0CC8">
        <w:rPr>
          <w:rFonts w:ascii="Century Gothic" w:hAnsi="Century Gothic" w:cs="Calibri"/>
          <w:sz w:val="32"/>
          <w:szCs w:val="32"/>
        </w:rPr>
        <w:t>NEGATIVE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480"/>
        <w:gridCol w:w="6480"/>
      </w:tblGrid>
      <w:tr w:rsidR="00F701E2" w14:paraId="17CE6FE9" w14:textId="77777777" w:rsidTr="000355C8">
        <w:tc>
          <w:tcPr>
            <w:tcW w:w="6480" w:type="dxa"/>
            <w:shd w:val="clear" w:color="auto" w:fill="FFC000" w:themeFill="accent4"/>
          </w:tcPr>
          <w:p w14:paraId="2765454E" w14:textId="77777777" w:rsidR="00F701E2" w:rsidRPr="00772D02" w:rsidRDefault="00F701E2" w:rsidP="000355C8">
            <w:pPr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 w:rsidRPr="00772D02">
              <w:rPr>
                <w:rFonts w:ascii="Arial Narrow" w:hAnsi="Arial Narrow" w:cs="Calibri"/>
                <w:sz w:val="32"/>
                <w:szCs w:val="32"/>
              </w:rPr>
              <w:t>INTERNAL STRENGTHS</w:t>
            </w:r>
          </w:p>
          <w:p w14:paraId="73207B07" w14:textId="77777777" w:rsidR="00F701E2" w:rsidRDefault="00F701E2" w:rsidP="000355C8">
            <w:pPr>
              <w:rPr>
                <w:rFonts w:ascii="Arial Narrow" w:hAnsi="Arial Narrow" w:cs="Calibri"/>
              </w:rPr>
            </w:pPr>
          </w:p>
          <w:p w14:paraId="401CB680" w14:textId="77777777" w:rsidR="00F701E2" w:rsidRPr="000436EF" w:rsidRDefault="00F701E2" w:rsidP="000355C8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Calibri"/>
                <w:sz w:val="32"/>
                <w:szCs w:val="32"/>
              </w:rPr>
            </w:pPr>
            <w:r w:rsidRPr="000436EF">
              <w:rPr>
                <w:rFonts w:ascii="Arial Narrow" w:hAnsi="Arial Narrow" w:cs="Calibri"/>
                <w:sz w:val="32"/>
                <w:szCs w:val="32"/>
              </w:rPr>
              <w:t>Diverse Board</w:t>
            </w:r>
          </w:p>
          <w:p w14:paraId="28922930" w14:textId="77777777" w:rsidR="00F701E2" w:rsidRPr="000436EF" w:rsidRDefault="00F701E2" w:rsidP="000355C8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Calibri"/>
                <w:sz w:val="32"/>
                <w:szCs w:val="32"/>
              </w:rPr>
            </w:pPr>
            <w:r w:rsidRPr="000436EF">
              <w:rPr>
                <w:rFonts w:ascii="Arial Narrow" w:hAnsi="Arial Narrow" w:cs="Calibri"/>
                <w:sz w:val="32"/>
                <w:szCs w:val="32"/>
              </w:rPr>
              <w:t>Staffing (Christina as Executive Director)</w:t>
            </w:r>
          </w:p>
          <w:p w14:paraId="0A42E45E" w14:textId="77777777" w:rsidR="00F701E2" w:rsidRPr="000436EF" w:rsidRDefault="00F701E2" w:rsidP="000355C8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Calibri"/>
                <w:sz w:val="32"/>
                <w:szCs w:val="32"/>
              </w:rPr>
            </w:pPr>
            <w:r w:rsidRPr="000436EF">
              <w:rPr>
                <w:rFonts w:ascii="Arial Narrow" w:hAnsi="Arial Narrow" w:cs="Calibri"/>
                <w:sz w:val="32"/>
                <w:szCs w:val="32"/>
              </w:rPr>
              <w:t>Strong knowledge base/well versed in Down Syndrome as evidenced by materials and families served.</w:t>
            </w:r>
          </w:p>
          <w:p w14:paraId="433F9A07" w14:textId="77777777" w:rsidR="00F701E2" w:rsidRPr="000436EF" w:rsidRDefault="00F701E2" w:rsidP="000355C8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Calibri"/>
                <w:sz w:val="32"/>
                <w:szCs w:val="32"/>
              </w:rPr>
            </w:pPr>
            <w:r w:rsidRPr="000436EF">
              <w:rPr>
                <w:rFonts w:ascii="Arial Narrow" w:hAnsi="Arial Narrow" w:cs="Calibri"/>
                <w:sz w:val="32"/>
                <w:szCs w:val="32"/>
              </w:rPr>
              <w:t xml:space="preserve">Centrally located (in the Capital City) and close to the Legislative Body. </w:t>
            </w:r>
          </w:p>
          <w:p w14:paraId="7A04DB00" w14:textId="77777777" w:rsidR="00F701E2" w:rsidRPr="000436EF" w:rsidRDefault="00F701E2" w:rsidP="000355C8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Calibri"/>
                <w:sz w:val="32"/>
                <w:szCs w:val="32"/>
              </w:rPr>
            </w:pPr>
            <w:r w:rsidRPr="000436EF">
              <w:rPr>
                <w:rFonts w:ascii="Arial Narrow" w:hAnsi="Arial Narrow" w:cs="Calibri"/>
                <w:sz w:val="32"/>
                <w:szCs w:val="32"/>
              </w:rPr>
              <w:t>21 years of history and good will</w:t>
            </w:r>
          </w:p>
          <w:p w14:paraId="275294C0" w14:textId="77777777" w:rsidR="00F701E2" w:rsidRPr="000436EF" w:rsidRDefault="00F701E2" w:rsidP="000355C8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 w:cs="Calibri"/>
                <w:sz w:val="32"/>
                <w:szCs w:val="32"/>
              </w:rPr>
            </w:pPr>
            <w:r w:rsidRPr="000436EF">
              <w:rPr>
                <w:rFonts w:ascii="Arial Narrow" w:hAnsi="Arial Narrow" w:cs="Calibri"/>
                <w:sz w:val="32"/>
                <w:szCs w:val="32"/>
              </w:rPr>
              <w:t>Comprehensive Handbook</w:t>
            </w:r>
          </w:p>
          <w:p w14:paraId="26214612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6480" w:type="dxa"/>
            <w:shd w:val="clear" w:color="auto" w:fill="FFC000" w:themeFill="accent4"/>
          </w:tcPr>
          <w:p w14:paraId="6589DC7B" w14:textId="77777777" w:rsidR="00F701E2" w:rsidRPr="00772D02" w:rsidRDefault="00F701E2" w:rsidP="000355C8">
            <w:pPr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 w:rsidRPr="00772D02">
              <w:rPr>
                <w:rFonts w:ascii="Arial Narrow" w:hAnsi="Arial Narrow" w:cs="Calibri"/>
                <w:sz w:val="32"/>
                <w:szCs w:val="32"/>
              </w:rPr>
              <w:t>INTERNAL WEAKNESSES</w:t>
            </w:r>
          </w:p>
          <w:p w14:paraId="74DC4082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  <w:p w14:paraId="40A3B5A9" w14:textId="77777777" w:rsidR="00F701E2" w:rsidRDefault="00F701E2" w:rsidP="000355C8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Staff sustainability:  not enough volunteers, staff turnover, not enough money, lack of accountability.</w:t>
            </w:r>
          </w:p>
          <w:p w14:paraId="637CE6BD" w14:textId="77777777" w:rsidR="00F701E2" w:rsidRDefault="00F701E2" w:rsidP="000355C8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Insufficient marketing outreach: Board doesn’t understand social media, lack of spokesperson.</w:t>
            </w:r>
          </w:p>
          <w:p w14:paraId="49ACD267" w14:textId="77777777" w:rsidR="00F701E2" w:rsidRDefault="00F701E2" w:rsidP="000355C8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Limited Hispanic outreach.</w:t>
            </w:r>
          </w:p>
          <w:p w14:paraId="061088EC" w14:textId="77777777" w:rsidR="00F701E2" w:rsidRDefault="00F701E2" w:rsidP="000355C8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Lack of diversity in funding sources.</w:t>
            </w:r>
          </w:p>
          <w:p w14:paraId="43616E7F" w14:textId="77777777" w:rsidR="00F701E2" w:rsidRDefault="00F701E2" w:rsidP="000355C8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Limited by the TDSN name.</w:t>
            </w:r>
          </w:p>
          <w:p w14:paraId="0BD8D0C9" w14:textId="77777777" w:rsidR="00F701E2" w:rsidRPr="00772D02" w:rsidRDefault="00F701E2" w:rsidP="000355C8">
            <w:pPr>
              <w:rPr>
                <w:rFonts w:ascii="Arial Narrow" w:hAnsi="Arial Narrow" w:cs="Calibri"/>
                <w:sz w:val="32"/>
                <w:szCs w:val="32"/>
              </w:rPr>
            </w:pPr>
          </w:p>
        </w:tc>
      </w:tr>
      <w:tr w:rsidR="00F701E2" w14:paraId="4D2F610A" w14:textId="77777777" w:rsidTr="000355C8">
        <w:tc>
          <w:tcPr>
            <w:tcW w:w="6480" w:type="dxa"/>
            <w:shd w:val="clear" w:color="auto" w:fill="A5A5A5" w:themeFill="accent3"/>
          </w:tcPr>
          <w:p w14:paraId="65A7FCA8" w14:textId="77777777" w:rsidR="00F701E2" w:rsidRPr="00772D02" w:rsidRDefault="00F701E2" w:rsidP="000355C8">
            <w:pPr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 w:rsidRPr="00772D02">
              <w:rPr>
                <w:rFonts w:ascii="Arial Narrow" w:hAnsi="Arial Narrow" w:cs="Calibri"/>
                <w:sz w:val="32"/>
                <w:szCs w:val="32"/>
              </w:rPr>
              <w:t>EXTERNAL OPPORTUNITIES</w:t>
            </w:r>
          </w:p>
          <w:p w14:paraId="7894B004" w14:textId="77777777" w:rsidR="00F701E2" w:rsidRPr="00772D02" w:rsidRDefault="00F701E2" w:rsidP="000355C8">
            <w:pPr>
              <w:jc w:val="center"/>
              <w:rPr>
                <w:rFonts w:ascii="Arial Narrow" w:hAnsi="Arial Narrow" w:cs="Calibri"/>
                <w:sz w:val="32"/>
                <w:szCs w:val="32"/>
              </w:rPr>
            </w:pPr>
          </w:p>
          <w:p w14:paraId="7B31745F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Universities: resources for education and interns, fraternities and sororities.</w:t>
            </w:r>
          </w:p>
          <w:p w14:paraId="334A6882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Hospitals</w:t>
            </w:r>
          </w:p>
          <w:p w14:paraId="489810C7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Corporations (RTP)</w:t>
            </w:r>
          </w:p>
          <w:p w14:paraId="0CC87C0F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Country Clubs</w:t>
            </w:r>
          </w:p>
          <w:p w14:paraId="024C1628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Civic Groups</w:t>
            </w:r>
          </w:p>
          <w:p w14:paraId="3BFAB3AE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Volunteer Organizations</w:t>
            </w:r>
          </w:p>
          <w:p w14:paraId="1BCBE811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Small Businesses</w:t>
            </w:r>
          </w:p>
          <w:p w14:paraId="78929416" w14:textId="77777777" w:rsidR="00F701E2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Military</w:t>
            </w:r>
          </w:p>
          <w:p w14:paraId="2A480DE0" w14:textId="77777777" w:rsidR="00F701E2" w:rsidRPr="004F0F3E" w:rsidRDefault="00F701E2" w:rsidP="000355C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Family involvement</w:t>
            </w:r>
          </w:p>
          <w:p w14:paraId="294903D9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  <w:p w14:paraId="71255B85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  <w:p w14:paraId="4134E64B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6480" w:type="dxa"/>
            <w:shd w:val="clear" w:color="auto" w:fill="A5A5A5" w:themeFill="accent3"/>
          </w:tcPr>
          <w:p w14:paraId="25739128" w14:textId="77777777" w:rsidR="00F701E2" w:rsidRPr="00772D02" w:rsidRDefault="00F701E2" w:rsidP="000355C8">
            <w:pPr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 w:rsidRPr="00772D02">
              <w:rPr>
                <w:rFonts w:ascii="Arial Narrow" w:hAnsi="Arial Narrow" w:cs="Calibri"/>
                <w:sz w:val="32"/>
                <w:szCs w:val="32"/>
              </w:rPr>
              <w:t>EXTERNAL THREATS</w:t>
            </w:r>
          </w:p>
          <w:p w14:paraId="5D947110" w14:textId="77777777" w:rsidR="00F701E2" w:rsidRDefault="00F701E2" w:rsidP="000355C8">
            <w:pPr>
              <w:pStyle w:val="ListParagraph"/>
              <w:rPr>
                <w:rFonts w:ascii="Arial Narrow" w:hAnsi="Arial Narrow" w:cs="Calibri"/>
              </w:rPr>
            </w:pPr>
          </w:p>
          <w:p w14:paraId="22C2623C" w14:textId="77777777" w:rsidR="00F701E2" w:rsidRDefault="00F701E2" w:rsidP="000355C8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Updating Handbook: prices from firms to high, no contractor, translation into Spanish.</w:t>
            </w:r>
          </w:p>
          <w:p w14:paraId="163F4F19" w14:textId="77777777" w:rsidR="00F701E2" w:rsidRDefault="00F701E2" w:rsidP="000355C8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Recruit and maintain volunteers, lack of consistency, turnover.</w:t>
            </w:r>
          </w:p>
          <w:p w14:paraId="15CA2782" w14:textId="77777777" w:rsidR="00F701E2" w:rsidRDefault="00F701E2" w:rsidP="000355C8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Medical Outreach: medical facilities refuse literature.</w:t>
            </w:r>
          </w:p>
          <w:p w14:paraId="075A6D43" w14:textId="77777777" w:rsidR="00F701E2" w:rsidRDefault="00F701E2" w:rsidP="000355C8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Financial sustainability: lack of eligibility for statewide grants, lack of corporate interest, lack of collaboration with Universities.</w:t>
            </w:r>
          </w:p>
          <w:p w14:paraId="331E5E4F" w14:textId="77777777" w:rsidR="00F701E2" w:rsidRDefault="00F701E2" w:rsidP="000355C8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Marketing Outreach: other non-profit “machines”, Gigi’s, lack of statewide title.</w:t>
            </w:r>
          </w:p>
          <w:p w14:paraId="2F14D4AB" w14:textId="77777777" w:rsidR="00F701E2" w:rsidRPr="00772D02" w:rsidRDefault="00F701E2" w:rsidP="000355C8">
            <w:pPr>
              <w:pStyle w:val="ListParagraph"/>
              <w:numPr>
                <w:ilvl w:val="0"/>
                <w:numId w:val="37"/>
              </w:numPr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32"/>
                <w:szCs w:val="32"/>
              </w:rPr>
              <w:t>Staff sustainability: lack of talent</w:t>
            </w:r>
          </w:p>
        </w:tc>
      </w:tr>
      <w:tr w:rsidR="00F701E2" w14:paraId="5333F323" w14:textId="77777777" w:rsidTr="000355C8">
        <w:tc>
          <w:tcPr>
            <w:tcW w:w="6480" w:type="dxa"/>
            <w:shd w:val="clear" w:color="auto" w:fill="A5A5A5" w:themeFill="accent3"/>
          </w:tcPr>
          <w:p w14:paraId="2DAA89F6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6480" w:type="dxa"/>
            <w:shd w:val="clear" w:color="auto" w:fill="A5A5A5" w:themeFill="accent3"/>
          </w:tcPr>
          <w:p w14:paraId="027B673B" w14:textId="77777777" w:rsidR="00F701E2" w:rsidRDefault="00F701E2" w:rsidP="000355C8">
            <w:pPr>
              <w:jc w:val="center"/>
              <w:rPr>
                <w:rFonts w:ascii="Arial Narrow" w:hAnsi="Arial Narrow" w:cs="Calibri"/>
              </w:rPr>
            </w:pPr>
          </w:p>
        </w:tc>
      </w:tr>
    </w:tbl>
    <w:p w14:paraId="00DEC15D" w14:textId="2AC486AE" w:rsidR="00F43668" w:rsidRPr="00FD3D6D" w:rsidRDefault="00F43668" w:rsidP="007C4444">
      <w:pPr>
        <w:spacing w:after="0" w:line="240" w:lineRule="auto"/>
        <w:rPr>
          <w:rFonts w:ascii="Arial Narrow" w:hAnsi="Arial Narrow" w:cs="Calibri"/>
          <w:b/>
          <w:sz w:val="28"/>
          <w:szCs w:val="28"/>
        </w:rPr>
      </w:pPr>
      <w:r w:rsidRPr="00FD3D6D">
        <w:rPr>
          <w:rFonts w:ascii="Arial Narrow" w:hAnsi="Arial Narrow" w:cs="Calibri"/>
          <w:b/>
          <w:sz w:val="28"/>
          <w:szCs w:val="28"/>
        </w:rPr>
        <w:lastRenderedPageBreak/>
        <w:t>The Strategic Plan</w:t>
      </w:r>
    </w:p>
    <w:p w14:paraId="18D5FD5F" w14:textId="019B8CA6" w:rsidR="00584D1F" w:rsidRDefault="0020131B" w:rsidP="007C4444">
      <w:pPr>
        <w:spacing w:after="0" w:line="24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Updated and Revised 7/11/19</w:t>
      </w:r>
    </w:p>
    <w:p w14:paraId="3444BC6F" w14:textId="4BFDBEF2" w:rsidR="00584D1F" w:rsidRDefault="00584D1F" w:rsidP="007C4444">
      <w:pPr>
        <w:spacing w:after="0" w:line="240" w:lineRule="auto"/>
        <w:rPr>
          <w:rFonts w:ascii="Arial Narrow" w:hAnsi="Arial Narrow" w:cs="Calibri"/>
        </w:rPr>
      </w:pPr>
    </w:p>
    <w:p w14:paraId="609334D6" w14:textId="77777777" w:rsidR="00584D1F" w:rsidRDefault="00584D1F" w:rsidP="007C4444">
      <w:pPr>
        <w:spacing w:after="0" w:line="240" w:lineRule="auto"/>
        <w:rPr>
          <w:rFonts w:ascii="Arial Narrow" w:hAnsi="Arial Narrow" w:cs="Calibri"/>
        </w:rPr>
      </w:pPr>
    </w:p>
    <w:p w14:paraId="1AA2DC92" w14:textId="77777777" w:rsidR="00F701E2" w:rsidRPr="00AD4F36" w:rsidRDefault="00F701E2" w:rsidP="007C4444">
      <w:pPr>
        <w:spacing w:after="0" w:line="240" w:lineRule="auto"/>
        <w:rPr>
          <w:rFonts w:ascii="Arial Narrow" w:hAnsi="Arial Narrow" w:cs="Calibri"/>
        </w:rPr>
      </w:pPr>
    </w:p>
    <w:tbl>
      <w:tblPr>
        <w:tblStyle w:val="TableGrid"/>
        <w:tblW w:w="14521" w:type="dxa"/>
        <w:tblLook w:val="04A0" w:firstRow="1" w:lastRow="0" w:firstColumn="1" w:lastColumn="0" w:noHBand="0" w:noVBand="1"/>
      </w:tblPr>
      <w:tblGrid>
        <w:gridCol w:w="5310"/>
        <w:gridCol w:w="2088"/>
        <w:gridCol w:w="1125"/>
        <w:gridCol w:w="1451"/>
        <w:gridCol w:w="3287"/>
        <w:gridCol w:w="1260"/>
      </w:tblGrid>
      <w:tr w:rsidR="007A2618" w:rsidRPr="00AD4F36" w14:paraId="34904B31" w14:textId="05932E2F" w:rsidTr="0020131B">
        <w:tc>
          <w:tcPr>
            <w:tcW w:w="5310" w:type="dxa"/>
            <w:shd w:val="clear" w:color="auto" w:fill="92D050"/>
          </w:tcPr>
          <w:p w14:paraId="0878919D" w14:textId="6703265E" w:rsidR="007A2618" w:rsidRPr="00AD4F36" w:rsidRDefault="007A2618" w:rsidP="00F43668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$</w:t>
            </w:r>
            <w:r w:rsidR="00DB165E">
              <w:rPr>
                <w:rFonts w:ascii="Arial Narrow" w:hAnsi="Arial Narrow" w:cs="Calibri"/>
                <w:b/>
              </w:rPr>
              <w:t xml:space="preserve">500K </w:t>
            </w:r>
            <w:r>
              <w:rPr>
                <w:rFonts w:ascii="Arial Narrow" w:hAnsi="Arial Narrow" w:cs="Calibri"/>
                <w:b/>
              </w:rPr>
              <w:t>dollar budget by the end of 2019</w:t>
            </w:r>
          </w:p>
        </w:tc>
        <w:tc>
          <w:tcPr>
            <w:tcW w:w="2088" w:type="dxa"/>
            <w:shd w:val="clear" w:color="auto" w:fill="92D050"/>
          </w:tcPr>
          <w:p w14:paraId="1476F05B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31EF8F01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4E4DD8D4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1B841116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7A5F6BC8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4B9C9F4B" w14:textId="39B6C607" w:rsidTr="0020131B">
        <w:tc>
          <w:tcPr>
            <w:tcW w:w="5310" w:type="dxa"/>
            <w:shd w:val="clear" w:color="auto" w:fill="BFBFBF" w:themeFill="background1" w:themeFillShade="BF"/>
          </w:tcPr>
          <w:p w14:paraId="1EA1543F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2E29A644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0EDC4D15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3485D1F5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0CD467BE" w14:textId="77777777" w:rsidR="007A2618" w:rsidRPr="00AD4F36" w:rsidRDefault="007A2618" w:rsidP="00AA487B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3D7C373" w14:textId="39C36DC5" w:rsidR="007A2618" w:rsidRPr="00AD4F36" w:rsidRDefault="009F2FDC" w:rsidP="00AA487B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Completed</w:t>
            </w:r>
          </w:p>
        </w:tc>
      </w:tr>
      <w:tr w:rsidR="007A2618" w:rsidRPr="00AD4F36" w14:paraId="7F23E3CE" w14:textId="7771E27F" w:rsidTr="0020131B">
        <w:tc>
          <w:tcPr>
            <w:tcW w:w="5310" w:type="dxa"/>
          </w:tcPr>
          <w:p w14:paraId="369E0463" w14:textId="0C9F02D7" w:rsidR="007A2618" w:rsidRDefault="007A2618" w:rsidP="00AE4FD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Calibri"/>
              </w:rPr>
            </w:pPr>
            <w:r w:rsidRPr="00AE4FDA">
              <w:rPr>
                <w:rFonts w:ascii="Arial Narrow" w:hAnsi="Arial Narrow" w:cs="Calibri"/>
              </w:rPr>
              <w:t>Have 1</w:t>
            </w:r>
            <w:r w:rsidRPr="00AE4FDA">
              <w:rPr>
                <w:rFonts w:ascii="Arial Narrow" w:hAnsi="Arial Narrow" w:cs="Calibri"/>
                <w:vertAlign w:val="superscript"/>
              </w:rPr>
              <w:t>st</w:t>
            </w:r>
            <w:r w:rsidRPr="00AE4FDA">
              <w:rPr>
                <w:rFonts w:ascii="Arial Narrow" w:hAnsi="Arial Narrow" w:cs="Calibri"/>
              </w:rPr>
              <w:t xml:space="preserve"> Call Program operating on a statewide basis, to include the Hispanic population.</w:t>
            </w:r>
          </w:p>
          <w:p w14:paraId="4B3CAFEC" w14:textId="77777777" w:rsidR="007A2618" w:rsidRDefault="007A2618" w:rsidP="00E327CA">
            <w:pPr>
              <w:pStyle w:val="ListParagraph"/>
              <w:rPr>
                <w:rFonts w:ascii="Arial Narrow" w:hAnsi="Arial Narrow" w:cs="Calibri"/>
              </w:rPr>
            </w:pPr>
          </w:p>
          <w:p w14:paraId="5297CDB9" w14:textId="2EEDA609" w:rsidR="007A2618" w:rsidRPr="00AE4FDA" w:rsidRDefault="007A2618" w:rsidP="00AE4FDA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Database issues resolved.</w:t>
            </w:r>
            <w:r w:rsidR="00CD5F2C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2088" w:type="dxa"/>
          </w:tcPr>
          <w:p w14:paraId="2FD17947" w14:textId="77777777" w:rsidR="007A2618" w:rsidRDefault="007A2618" w:rsidP="00F4366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Contractor</w:t>
            </w:r>
          </w:p>
          <w:p w14:paraId="68AF3B05" w14:textId="77777777" w:rsidR="00584D1F" w:rsidRDefault="00584D1F" w:rsidP="00F43668">
            <w:pPr>
              <w:rPr>
                <w:rFonts w:ascii="Arial Narrow" w:hAnsi="Arial Narrow" w:cs="Calibri"/>
              </w:rPr>
            </w:pPr>
          </w:p>
          <w:p w14:paraId="0D4C3487" w14:textId="77777777" w:rsidR="00584D1F" w:rsidRDefault="00584D1F" w:rsidP="00F43668">
            <w:pPr>
              <w:rPr>
                <w:rFonts w:ascii="Arial Narrow" w:hAnsi="Arial Narrow" w:cs="Calibri"/>
              </w:rPr>
            </w:pPr>
          </w:p>
          <w:p w14:paraId="24BC0501" w14:textId="53F58654" w:rsidR="00584D1F" w:rsidRPr="00AD4F36" w:rsidRDefault="00584D1F" w:rsidP="00F4366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Christina</w:t>
            </w:r>
          </w:p>
        </w:tc>
        <w:tc>
          <w:tcPr>
            <w:tcW w:w="1125" w:type="dxa"/>
          </w:tcPr>
          <w:p w14:paraId="643C1443" w14:textId="77777777" w:rsidR="007A2618" w:rsidRDefault="007A2618" w:rsidP="00AE4FDA">
            <w:pPr>
              <w:jc w:val="both"/>
              <w:rPr>
                <w:rFonts w:ascii="Arial Narrow" w:hAnsi="Arial Narrow" w:cs="Calibri"/>
              </w:rPr>
            </w:pPr>
            <w:r w:rsidRPr="00AE4FDA">
              <w:rPr>
                <w:rFonts w:ascii="Arial Narrow" w:hAnsi="Arial Narrow" w:cs="Calibri"/>
              </w:rPr>
              <w:t>5/15/2019</w:t>
            </w:r>
          </w:p>
          <w:p w14:paraId="55B89584" w14:textId="77777777" w:rsidR="00584D1F" w:rsidRDefault="00584D1F" w:rsidP="00AE4FDA">
            <w:pPr>
              <w:jc w:val="both"/>
              <w:rPr>
                <w:rFonts w:ascii="Arial Narrow" w:hAnsi="Arial Narrow" w:cs="Calibri"/>
              </w:rPr>
            </w:pPr>
          </w:p>
          <w:p w14:paraId="0D1EB451" w14:textId="77777777" w:rsidR="00584D1F" w:rsidRDefault="00584D1F" w:rsidP="00AE4FDA">
            <w:pPr>
              <w:jc w:val="both"/>
              <w:rPr>
                <w:rFonts w:ascii="Arial Narrow" w:hAnsi="Arial Narrow" w:cs="Calibri"/>
              </w:rPr>
            </w:pPr>
          </w:p>
          <w:p w14:paraId="5C18C630" w14:textId="3DF7F91C" w:rsidR="00584D1F" w:rsidRPr="00AE4FDA" w:rsidRDefault="00584D1F" w:rsidP="00AE4FDA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4/15/19</w:t>
            </w:r>
          </w:p>
        </w:tc>
        <w:tc>
          <w:tcPr>
            <w:tcW w:w="1451" w:type="dxa"/>
          </w:tcPr>
          <w:p w14:paraId="7BAA8972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  <w:r w:rsidRPr="00AE4FDA">
              <w:rPr>
                <w:rFonts w:ascii="Arial Narrow" w:hAnsi="Arial Narrow" w:cs="Calibri"/>
              </w:rPr>
              <w:t>6/15/2019</w:t>
            </w:r>
          </w:p>
          <w:p w14:paraId="220FBE99" w14:textId="77777777" w:rsidR="00584D1F" w:rsidRDefault="00584D1F" w:rsidP="00E327CA">
            <w:pPr>
              <w:jc w:val="center"/>
              <w:rPr>
                <w:rFonts w:ascii="Arial Narrow" w:hAnsi="Arial Narrow" w:cs="Calibri"/>
              </w:rPr>
            </w:pPr>
          </w:p>
          <w:p w14:paraId="627FC57D" w14:textId="35EEA99E" w:rsidR="00584D1F" w:rsidRDefault="0020131B" w:rsidP="00E327C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9/1/19</w:t>
            </w:r>
          </w:p>
          <w:p w14:paraId="3D77FC93" w14:textId="54219B6E" w:rsidR="00584D1F" w:rsidRPr="0020131B" w:rsidRDefault="00F61EEA" w:rsidP="00584D1F">
            <w:pPr>
              <w:jc w:val="center"/>
              <w:rPr>
                <w:rFonts w:ascii="Arial Narrow" w:hAnsi="Arial Narrow" w:cs="Calibri"/>
                <w:strike/>
              </w:rPr>
            </w:pPr>
            <w:r w:rsidRPr="0020131B">
              <w:rPr>
                <w:rFonts w:ascii="Arial Narrow" w:hAnsi="Arial Narrow" w:cs="Calibri"/>
                <w:strike/>
              </w:rPr>
              <w:t>6/15/2019</w:t>
            </w:r>
          </w:p>
        </w:tc>
        <w:tc>
          <w:tcPr>
            <w:tcW w:w="3287" w:type="dxa"/>
          </w:tcPr>
          <w:p w14:paraId="109F2BD5" w14:textId="77777777" w:rsidR="007A2618" w:rsidRDefault="007A2618" w:rsidP="00AE4FD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Updated information.</w:t>
            </w:r>
          </w:p>
          <w:p w14:paraId="3E976BD8" w14:textId="77777777" w:rsidR="007A2618" w:rsidRDefault="007A2618" w:rsidP="00AE4FDA">
            <w:pPr>
              <w:rPr>
                <w:rFonts w:ascii="Arial Narrow" w:hAnsi="Arial Narrow" w:cs="Calibri"/>
              </w:rPr>
            </w:pPr>
          </w:p>
          <w:p w14:paraId="46665E0A" w14:textId="77777777" w:rsidR="009F2FDC" w:rsidRDefault="009F2FDC" w:rsidP="00AE4FDA">
            <w:pPr>
              <w:rPr>
                <w:rFonts w:ascii="Arial Narrow" w:hAnsi="Arial Narrow" w:cs="Calibri"/>
              </w:rPr>
            </w:pPr>
          </w:p>
          <w:p w14:paraId="3F2164C6" w14:textId="13DAA7DC" w:rsidR="007A2618" w:rsidRPr="00AE4FDA" w:rsidRDefault="007A2618" w:rsidP="00AE4FD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Usable data, maintained by staff.</w:t>
            </w:r>
          </w:p>
        </w:tc>
        <w:tc>
          <w:tcPr>
            <w:tcW w:w="1260" w:type="dxa"/>
          </w:tcPr>
          <w:p w14:paraId="670B2C87" w14:textId="0A8DD5B6" w:rsidR="007A2618" w:rsidRDefault="0020131B" w:rsidP="00AE4FDA">
            <w:pPr>
              <w:rPr>
                <w:rFonts w:ascii="Arial Narrow" w:hAnsi="Arial Narrow" w:cs="Calibri"/>
              </w:rPr>
            </w:pPr>
            <w:r w:rsidRPr="0020131B">
              <w:rPr>
                <w:rFonts w:ascii="Arial Narrow" w:hAnsi="Arial Narrow" w:cs="Calibri"/>
                <w:color w:val="FF0000"/>
              </w:rPr>
              <w:t>Completed</w:t>
            </w:r>
          </w:p>
        </w:tc>
      </w:tr>
      <w:tr w:rsidR="007A2618" w:rsidRPr="00AD4F36" w14:paraId="5B45E5CB" w14:textId="32B823C4" w:rsidTr="0020131B">
        <w:tc>
          <w:tcPr>
            <w:tcW w:w="5310" w:type="dxa"/>
            <w:shd w:val="clear" w:color="auto" w:fill="92D050"/>
          </w:tcPr>
          <w:p w14:paraId="655F2B59" w14:textId="1B79EF71" w:rsidR="007A2618" w:rsidRPr="00AD4F36" w:rsidRDefault="007A2618" w:rsidP="00043257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Branded as a Statewide Organization</w:t>
            </w:r>
          </w:p>
        </w:tc>
        <w:tc>
          <w:tcPr>
            <w:tcW w:w="2088" w:type="dxa"/>
            <w:shd w:val="clear" w:color="auto" w:fill="92D050"/>
          </w:tcPr>
          <w:p w14:paraId="0F0EE5F4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49987557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78DA712E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6F34E519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5D40DF2F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63DCFCA8" w14:textId="1CBEE4C5" w:rsidTr="0020131B">
        <w:trPr>
          <w:trHeight w:val="359"/>
        </w:trPr>
        <w:tc>
          <w:tcPr>
            <w:tcW w:w="5310" w:type="dxa"/>
            <w:shd w:val="clear" w:color="auto" w:fill="BFBFBF" w:themeFill="background1" w:themeFillShade="BF"/>
          </w:tcPr>
          <w:p w14:paraId="238D8460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071C125F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5AF98287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311161D7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02E3450F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25B131C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35BF71B1" w14:textId="5AF90631" w:rsidTr="0020131B">
        <w:tc>
          <w:tcPr>
            <w:tcW w:w="5310" w:type="dxa"/>
          </w:tcPr>
          <w:p w14:paraId="4EACA9FD" w14:textId="55D59231" w:rsidR="007A2618" w:rsidRDefault="007A2618" w:rsidP="00AE4FDA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Calibri"/>
              </w:rPr>
            </w:pPr>
            <w:r w:rsidRPr="00AE4FDA">
              <w:rPr>
                <w:rFonts w:ascii="Arial Narrow" w:hAnsi="Arial Narrow" w:cs="Calibri"/>
              </w:rPr>
              <w:t>New space serving all needs.</w:t>
            </w:r>
          </w:p>
          <w:p w14:paraId="7D5637BD" w14:textId="77777777" w:rsidR="007A2618" w:rsidRPr="00AE4FDA" w:rsidRDefault="007A2618" w:rsidP="00E327CA">
            <w:pPr>
              <w:pStyle w:val="ListParagraph"/>
              <w:rPr>
                <w:rFonts w:ascii="Arial Narrow" w:hAnsi="Arial Narrow" w:cs="Calibri"/>
              </w:rPr>
            </w:pPr>
          </w:p>
          <w:p w14:paraId="4E06091E" w14:textId="77777777" w:rsidR="007A2618" w:rsidRDefault="007A2618" w:rsidP="00E327CA">
            <w:pPr>
              <w:pStyle w:val="ListParagraph"/>
              <w:rPr>
                <w:rFonts w:ascii="Arial Narrow" w:hAnsi="Arial Narrow" w:cs="Calibri"/>
              </w:rPr>
            </w:pPr>
          </w:p>
          <w:p w14:paraId="5898A4EE" w14:textId="77777777" w:rsidR="007A2618" w:rsidRPr="00E327CA" w:rsidRDefault="007A2618" w:rsidP="00E327CA">
            <w:pPr>
              <w:pStyle w:val="ListParagraph"/>
              <w:rPr>
                <w:rFonts w:ascii="Arial Narrow" w:hAnsi="Arial Narrow" w:cs="Calibri"/>
              </w:rPr>
            </w:pPr>
          </w:p>
          <w:p w14:paraId="6BCE2BD7" w14:textId="7E1D8862" w:rsidR="007A2618" w:rsidRPr="00584D1F" w:rsidRDefault="007A2618" w:rsidP="00AE4FDA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Select new name to reflect Statewide organization which will enable TDSN to position itself for increased funding opportunities.</w:t>
            </w:r>
          </w:p>
          <w:p w14:paraId="5425FB13" w14:textId="77777777" w:rsidR="007A2618" w:rsidRPr="00E327CA" w:rsidRDefault="007A2618" w:rsidP="00E327CA">
            <w:pPr>
              <w:pStyle w:val="ListParagraph"/>
              <w:rPr>
                <w:rFonts w:ascii="Arial Narrow" w:hAnsi="Arial Narrow" w:cs="Calibri"/>
              </w:rPr>
            </w:pPr>
          </w:p>
          <w:p w14:paraId="359FF27A" w14:textId="77777777" w:rsidR="007A2618" w:rsidRDefault="007A2618" w:rsidP="00E327CA">
            <w:pPr>
              <w:pStyle w:val="ListParagraph"/>
              <w:rPr>
                <w:rFonts w:ascii="Arial Narrow" w:hAnsi="Arial Narrow" w:cs="Calibri"/>
              </w:rPr>
            </w:pPr>
          </w:p>
          <w:p w14:paraId="158AE0E3" w14:textId="4B12131F" w:rsidR="007A2618" w:rsidRPr="009F2FDC" w:rsidRDefault="007A2618" w:rsidP="00E327CA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Calibri"/>
              </w:rPr>
            </w:pPr>
            <w:r w:rsidRPr="009F2FDC">
              <w:rPr>
                <w:rFonts w:ascii="Arial Narrow" w:hAnsi="Arial Narrow" w:cs="Calibri"/>
              </w:rPr>
              <w:t>Update Handbook for distribution to all hospitals and doctor’s offices.</w:t>
            </w:r>
          </w:p>
          <w:p w14:paraId="6B50A40D" w14:textId="0FB27818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50AA67F9" w14:textId="2FCD9AE0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7DBB41DD" w14:textId="77777777" w:rsidR="009F2FDC" w:rsidRDefault="009F2FDC" w:rsidP="00E327CA">
            <w:pPr>
              <w:rPr>
                <w:rFonts w:ascii="Arial Narrow" w:hAnsi="Arial Narrow" w:cs="Calibri"/>
              </w:rPr>
            </w:pPr>
          </w:p>
          <w:p w14:paraId="6A5AE22D" w14:textId="3BA3D39B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2FD59951" w14:textId="7F4EC79C" w:rsidR="007A2618" w:rsidRPr="00E327CA" w:rsidRDefault="007A2618" w:rsidP="009F2FDC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Conduct a parent/mentor training program.</w:t>
            </w:r>
          </w:p>
        </w:tc>
        <w:tc>
          <w:tcPr>
            <w:tcW w:w="2088" w:type="dxa"/>
          </w:tcPr>
          <w:p w14:paraId="4A59D14D" w14:textId="7E540D3B" w:rsidR="007A2618" w:rsidRDefault="007A2618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Blake &amp; Relocation Committee</w:t>
            </w:r>
            <w:r w:rsidR="00F61EEA">
              <w:rPr>
                <w:rFonts w:ascii="Arial Narrow" w:hAnsi="Arial Narrow" w:cs="Calibri"/>
              </w:rPr>
              <w:t>, Lana</w:t>
            </w:r>
          </w:p>
          <w:p w14:paraId="31AB804E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305163AF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23BD489E" w14:textId="2A3ED23D" w:rsidR="007A2618" w:rsidRPr="00584D1F" w:rsidRDefault="00CD5F2C" w:rsidP="00043257">
            <w:p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 xml:space="preserve">TDSN Board </w:t>
            </w:r>
          </w:p>
          <w:p w14:paraId="687E1097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072420E7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25ABFFC2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55BF6D8D" w14:textId="604CB5C8" w:rsidR="007A2618" w:rsidRDefault="007A2618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Lana, Aysha</w:t>
            </w:r>
          </w:p>
          <w:p w14:paraId="7EAAD63C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7428DA62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0FA756B6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68655E08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79D403D5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10B337EA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30679291" w14:textId="4E524D6D" w:rsidR="007A2618" w:rsidRPr="00AD4F36" w:rsidRDefault="007A2618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TDSN Staff led by Christina</w:t>
            </w:r>
            <w:r w:rsidR="00DB165E">
              <w:rPr>
                <w:rFonts w:ascii="Arial Narrow" w:hAnsi="Arial Narrow" w:cs="Calibri"/>
              </w:rPr>
              <w:t>, Aysha</w:t>
            </w:r>
          </w:p>
        </w:tc>
        <w:tc>
          <w:tcPr>
            <w:tcW w:w="1125" w:type="dxa"/>
          </w:tcPr>
          <w:p w14:paraId="397CD024" w14:textId="47144334" w:rsidR="007A2618" w:rsidRDefault="007A2618" w:rsidP="00E327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4/1/2019</w:t>
            </w:r>
          </w:p>
          <w:p w14:paraId="1E5D4181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664CEA56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78CB0135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047B266D" w14:textId="5079378C" w:rsidR="007A2618" w:rsidRPr="00584D1F" w:rsidRDefault="00CD5F2C" w:rsidP="00E327CA">
            <w:p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4/15/19</w:t>
            </w:r>
          </w:p>
          <w:p w14:paraId="0DB96531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7E403AEB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763E307E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0ABD8F6B" w14:textId="4E4D40BB" w:rsidR="007A2618" w:rsidRDefault="00F61EEA" w:rsidP="00E327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="007A2618">
              <w:rPr>
                <w:rFonts w:ascii="Arial Narrow" w:hAnsi="Arial Narrow" w:cs="Calibri"/>
              </w:rPr>
              <w:t>/1/2019</w:t>
            </w:r>
          </w:p>
          <w:p w14:paraId="4D8F7BD6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3E5FB135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32BDA2DA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718EB10B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2A4299FC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0025B07A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106E8BDC" w14:textId="026A1600" w:rsidR="007A2618" w:rsidRPr="00E327CA" w:rsidRDefault="007A2618" w:rsidP="00E327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4/12/2019</w:t>
            </w:r>
          </w:p>
        </w:tc>
        <w:tc>
          <w:tcPr>
            <w:tcW w:w="1451" w:type="dxa"/>
          </w:tcPr>
          <w:p w14:paraId="5D6DB653" w14:textId="1FB5590D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  <w:r w:rsidRPr="00E327CA">
              <w:rPr>
                <w:rFonts w:ascii="Arial Narrow" w:hAnsi="Arial Narrow" w:cs="Calibri"/>
              </w:rPr>
              <w:t>2/28/202</w:t>
            </w:r>
            <w:r w:rsidR="00F61EEA">
              <w:rPr>
                <w:rFonts w:ascii="Arial Narrow" w:hAnsi="Arial Narrow" w:cs="Calibri"/>
              </w:rPr>
              <w:t>0</w:t>
            </w:r>
          </w:p>
          <w:p w14:paraId="599A82DB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2FE02361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2F7F25DB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062EC73F" w14:textId="00A9E490" w:rsidR="007A2618" w:rsidRPr="00584D1F" w:rsidRDefault="00CD5F2C" w:rsidP="00E327CA">
            <w:pPr>
              <w:jc w:val="center"/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4/15/19</w:t>
            </w:r>
          </w:p>
          <w:p w14:paraId="1A8A38C9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3FC4744D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386C2A6F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72280EE1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8/1/2019</w:t>
            </w:r>
          </w:p>
          <w:p w14:paraId="10EB5EFD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318081CC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682C41C0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1D86D3CC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0C266362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4303A208" w14:textId="77777777" w:rsidR="007A2618" w:rsidRDefault="007A2618" w:rsidP="00E327CA">
            <w:pPr>
              <w:jc w:val="center"/>
              <w:rPr>
                <w:rFonts w:ascii="Arial Narrow" w:hAnsi="Arial Narrow" w:cs="Calibri"/>
              </w:rPr>
            </w:pPr>
          </w:p>
          <w:p w14:paraId="7BF83FD3" w14:textId="3F3E16FA" w:rsidR="007A2618" w:rsidRPr="00E327CA" w:rsidRDefault="007A2618" w:rsidP="00E327C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4/14/2019</w:t>
            </w:r>
          </w:p>
        </w:tc>
        <w:tc>
          <w:tcPr>
            <w:tcW w:w="3287" w:type="dxa"/>
          </w:tcPr>
          <w:p w14:paraId="2A113F7E" w14:textId="23124CF7" w:rsidR="007A2618" w:rsidRDefault="007A2618" w:rsidP="00E327CA">
            <w:pPr>
              <w:rPr>
                <w:rFonts w:ascii="Arial Narrow" w:hAnsi="Arial Narrow" w:cs="Calibri"/>
              </w:rPr>
            </w:pPr>
            <w:r w:rsidRPr="00E327CA">
              <w:rPr>
                <w:rFonts w:ascii="Arial Narrow" w:hAnsi="Arial Narrow" w:cs="Calibri"/>
              </w:rPr>
              <w:t>Functional space to accommodate the operation.</w:t>
            </w:r>
          </w:p>
          <w:p w14:paraId="101F5801" w14:textId="1D7FE1A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4E007B7D" w14:textId="038E509E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05B76796" w14:textId="74EB38AD" w:rsidR="007A2618" w:rsidRPr="00584D1F" w:rsidRDefault="00CD5F2C" w:rsidP="00E327CA">
            <w:p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TDSN can be recognized as a Statewide organization.</w:t>
            </w:r>
          </w:p>
          <w:p w14:paraId="6E36424E" w14:textId="329A96D5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5211EF16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5A1FB406" w14:textId="09F59303" w:rsidR="007A2618" w:rsidRDefault="007A2618" w:rsidP="00E327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Handbooks translated into Spanish. Both English and Spanish books to include stories, pictures and new design graphics. </w:t>
            </w:r>
          </w:p>
          <w:p w14:paraId="2D1593A3" w14:textId="77777777" w:rsidR="009F2FDC" w:rsidRDefault="009F2FDC" w:rsidP="00E327CA">
            <w:pPr>
              <w:rPr>
                <w:rFonts w:ascii="Arial Narrow" w:hAnsi="Arial Narrow" w:cs="Calibri"/>
              </w:rPr>
            </w:pPr>
          </w:p>
          <w:p w14:paraId="747955C4" w14:textId="6DDC2774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4B4454C7" w14:textId="77777777" w:rsidR="00F61EEA" w:rsidRDefault="00F61EEA" w:rsidP="009F2FDC">
            <w:pPr>
              <w:rPr>
                <w:rFonts w:ascii="Arial Narrow" w:hAnsi="Arial Narrow" w:cs="Calibri"/>
              </w:rPr>
            </w:pPr>
          </w:p>
          <w:p w14:paraId="7DB577BC" w14:textId="04B91416" w:rsidR="007A2618" w:rsidRPr="00E327CA" w:rsidRDefault="007A2618" w:rsidP="009F2FD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More trained individuals to be a resource and support for families.</w:t>
            </w:r>
          </w:p>
        </w:tc>
        <w:tc>
          <w:tcPr>
            <w:tcW w:w="1260" w:type="dxa"/>
          </w:tcPr>
          <w:p w14:paraId="044EAAD7" w14:textId="77777777" w:rsidR="007A2618" w:rsidRDefault="007A2618" w:rsidP="00E327CA">
            <w:pPr>
              <w:rPr>
                <w:rFonts w:ascii="Arial Narrow" w:hAnsi="Arial Narrow" w:cs="Calibri"/>
              </w:rPr>
            </w:pPr>
          </w:p>
          <w:p w14:paraId="705701E7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396082B8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43B83815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44E406D8" w14:textId="756A0166" w:rsidR="00F61EEA" w:rsidRPr="0020131B" w:rsidRDefault="0020131B" w:rsidP="00E327CA">
            <w:pPr>
              <w:rPr>
                <w:rFonts w:ascii="Arial Narrow" w:hAnsi="Arial Narrow" w:cs="Calibri"/>
                <w:color w:val="FF0000"/>
              </w:rPr>
            </w:pPr>
            <w:r w:rsidRPr="0020131B">
              <w:rPr>
                <w:rFonts w:ascii="Arial Narrow" w:hAnsi="Arial Narrow" w:cs="Calibri"/>
                <w:color w:val="FF0000"/>
              </w:rPr>
              <w:t>Completed</w:t>
            </w:r>
          </w:p>
          <w:p w14:paraId="1930232D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453CCEF1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312A209C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67545667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3A8ECB1C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503A23D5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29B0D860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6ED149FB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7C714B2E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3360DC15" w14:textId="77777777" w:rsidR="00F61EEA" w:rsidRDefault="00F61EEA" w:rsidP="00E327CA">
            <w:pPr>
              <w:rPr>
                <w:rFonts w:ascii="Arial Narrow" w:hAnsi="Arial Narrow" w:cs="Calibri"/>
              </w:rPr>
            </w:pPr>
          </w:p>
          <w:p w14:paraId="1E6F6AA8" w14:textId="7EC4976B" w:rsidR="00F61EEA" w:rsidRPr="00F61EEA" w:rsidRDefault="00F61EEA" w:rsidP="00E327CA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Complete</w:t>
            </w:r>
            <w:r w:rsidR="0020131B">
              <w:rPr>
                <w:rFonts w:ascii="Arial Narrow" w:hAnsi="Arial Narrow" w:cs="Calibri"/>
                <w:color w:val="FF0000"/>
              </w:rPr>
              <w:t>d</w:t>
            </w:r>
          </w:p>
        </w:tc>
      </w:tr>
      <w:tr w:rsidR="007A2618" w:rsidRPr="00AD4F36" w14:paraId="72A89D59" w14:textId="335B753D" w:rsidTr="0020131B">
        <w:tc>
          <w:tcPr>
            <w:tcW w:w="5310" w:type="dxa"/>
            <w:shd w:val="clear" w:color="auto" w:fill="92D050"/>
          </w:tcPr>
          <w:p w14:paraId="69174691" w14:textId="6903AAF0" w:rsidR="007A2618" w:rsidRPr="00AD4F36" w:rsidRDefault="007A2618" w:rsidP="00043257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Review and streamline current activities.</w:t>
            </w:r>
          </w:p>
        </w:tc>
        <w:tc>
          <w:tcPr>
            <w:tcW w:w="2088" w:type="dxa"/>
            <w:shd w:val="clear" w:color="auto" w:fill="92D050"/>
          </w:tcPr>
          <w:p w14:paraId="3CFB0896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05852927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60887BA8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6EFCC89A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56AD8691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6EAD1823" w14:textId="5A10479C" w:rsidTr="0020131B">
        <w:tc>
          <w:tcPr>
            <w:tcW w:w="5310" w:type="dxa"/>
            <w:shd w:val="clear" w:color="auto" w:fill="BFBFBF" w:themeFill="background1" w:themeFillShade="BF"/>
          </w:tcPr>
          <w:p w14:paraId="49A964A1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028653BA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7646B4DF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1195D8F6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3CB108D8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D980AD5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68E6AFC3" w14:textId="0CE45B15" w:rsidTr="0020131B">
        <w:tc>
          <w:tcPr>
            <w:tcW w:w="5310" w:type="dxa"/>
          </w:tcPr>
          <w:p w14:paraId="1486EDB2" w14:textId="6B978CE9" w:rsidR="007A2618" w:rsidRPr="00584D1F" w:rsidRDefault="00CD5F2C" w:rsidP="009F2FDC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Place emphasis on fewer activities vs. multiple activities</w:t>
            </w:r>
          </w:p>
          <w:p w14:paraId="0183F679" w14:textId="6749C7E8" w:rsidR="009F2FDC" w:rsidRPr="009F2FDC" w:rsidRDefault="009F2FDC" w:rsidP="009F2FDC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088" w:type="dxa"/>
          </w:tcPr>
          <w:p w14:paraId="3E9327E5" w14:textId="2E3A1968" w:rsidR="007A2618" w:rsidRPr="00CD5F2C" w:rsidRDefault="00CD5F2C" w:rsidP="00043257">
            <w:pPr>
              <w:rPr>
                <w:rFonts w:ascii="Arial Narrow" w:hAnsi="Arial Narrow" w:cs="Calibri"/>
                <w:color w:val="FF0000"/>
              </w:rPr>
            </w:pPr>
            <w:r w:rsidRPr="00584D1F">
              <w:rPr>
                <w:rFonts w:ascii="Arial Narrow" w:hAnsi="Arial Narrow" w:cs="Calibri"/>
              </w:rPr>
              <w:t>Christina and Finance Committee</w:t>
            </w:r>
          </w:p>
        </w:tc>
        <w:tc>
          <w:tcPr>
            <w:tcW w:w="1125" w:type="dxa"/>
          </w:tcPr>
          <w:p w14:paraId="2E6E4EEA" w14:textId="62AC0353" w:rsidR="007A2618" w:rsidRPr="00CD5F2C" w:rsidRDefault="00CD5F2C" w:rsidP="00CD5F2C">
            <w:pPr>
              <w:rPr>
                <w:rFonts w:ascii="Arial Narrow" w:hAnsi="Arial Narrow" w:cs="Calibri"/>
                <w:color w:val="FF0000"/>
              </w:rPr>
            </w:pPr>
            <w:r w:rsidRPr="00584D1F">
              <w:rPr>
                <w:rFonts w:ascii="Arial Narrow" w:hAnsi="Arial Narrow" w:cs="Calibri"/>
              </w:rPr>
              <w:t>5/1/19</w:t>
            </w:r>
          </w:p>
        </w:tc>
        <w:tc>
          <w:tcPr>
            <w:tcW w:w="1451" w:type="dxa"/>
          </w:tcPr>
          <w:p w14:paraId="17C4CA4B" w14:textId="77777777" w:rsidR="007A2618" w:rsidRDefault="00CD5F2C" w:rsidP="00CD5F2C">
            <w:pPr>
              <w:jc w:val="center"/>
              <w:rPr>
                <w:rFonts w:ascii="Arial Narrow" w:hAnsi="Arial Narrow" w:cs="Calibri"/>
                <w:strike/>
              </w:rPr>
            </w:pPr>
            <w:r w:rsidRPr="0020131B">
              <w:rPr>
                <w:rFonts w:ascii="Arial Narrow" w:hAnsi="Arial Narrow" w:cs="Calibri"/>
                <w:strike/>
              </w:rPr>
              <w:t>6/30/19</w:t>
            </w:r>
          </w:p>
          <w:p w14:paraId="58D63A54" w14:textId="69CACAA4" w:rsidR="0020131B" w:rsidRPr="0020131B" w:rsidRDefault="0020131B" w:rsidP="00CD5F2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0131B">
              <w:rPr>
                <w:rFonts w:ascii="Arial Narrow" w:hAnsi="Arial Narrow" w:cs="Calibri"/>
              </w:rPr>
              <w:t>9/30/19</w:t>
            </w:r>
          </w:p>
        </w:tc>
        <w:tc>
          <w:tcPr>
            <w:tcW w:w="3287" w:type="dxa"/>
          </w:tcPr>
          <w:p w14:paraId="2D8881C2" w14:textId="3010E3D1" w:rsidR="007A2618" w:rsidRPr="00584D1F" w:rsidRDefault="00CD5F2C" w:rsidP="00CD5F2C">
            <w:p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>Stronger results with a</w:t>
            </w:r>
            <w:r w:rsidR="00584D1F">
              <w:rPr>
                <w:rFonts w:ascii="Arial Narrow" w:hAnsi="Arial Narrow" w:cs="Calibri"/>
              </w:rPr>
              <w:t>n</w:t>
            </w:r>
            <w:r w:rsidRPr="00584D1F">
              <w:rPr>
                <w:rFonts w:ascii="Arial Narrow" w:hAnsi="Arial Narrow" w:cs="Calibri"/>
              </w:rPr>
              <w:t xml:space="preserve"> increased emphasis on more successful activities/events.</w:t>
            </w:r>
          </w:p>
        </w:tc>
        <w:tc>
          <w:tcPr>
            <w:tcW w:w="1260" w:type="dxa"/>
          </w:tcPr>
          <w:p w14:paraId="2F86F5F8" w14:textId="77777777" w:rsidR="007A2618" w:rsidRPr="00AD4F36" w:rsidRDefault="007A2618" w:rsidP="00043257">
            <w:pPr>
              <w:pStyle w:val="ListParagraph"/>
              <w:rPr>
                <w:rFonts w:ascii="Arial Narrow" w:hAnsi="Arial Narrow" w:cs="Calibri"/>
              </w:rPr>
            </w:pPr>
          </w:p>
        </w:tc>
      </w:tr>
      <w:tr w:rsidR="007A2618" w:rsidRPr="00AD4F36" w14:paraId="001A568D" w14:textId="6796ED8E" w:rsidTr="0020131B">
        <w:tc>
          <w:tcPr>
            <w:tcW w:w="5310" w:type="dxa"/>
            <w:shd w:val="clear" w:color="auto" w:fill="92D050"/>
          </w:tcPr>
          <w:p w14:paraId="05129D0B" w14:textId="7D3E1BEC" w:rsidR="007A2618" w:rsidRPr="00AD4F36" w:rsidRDefault="007A2618" w:rsidP="00043257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Hire additional staff for better efficiency.</w:t>
            </w:r>
          </w:p>
        </w:tc>
        <w:tc>
          <w:tcPr>
            <w:tcW w:w="2088" w:type="dxa"/>
            <w:shd w:val="clear" w:color="auto" w:fill="92D050"/>
          </w:tcPr>
          <w:p w14:paraId="361F6013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6CB591C4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0CA5F661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55E9A98C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24243ED9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2972C38C" w14:textId="1D8BD1A4" w:rsidTr="0020131B">
        <w:tc>
          <w:tcPr>
            <w:tcW w:w="5310" w:type="dxa"/>
            <w:shd w:val="clear" w:color="auto" w:fill="BFBFBF" w:themeFill="background1" w:themeFillShade="BF"/>
          </w:tcPr>
          <w:p w14:paraId="0D7707EA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2A774153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3C11E088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14DF831F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5DB5FB33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7F64D02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2EB6844C" w14:textId="5EF503B1" w:rsidTr="0020131B">
        <w:tc>
          <w:tcPr>
            <w:tcW w:w="5310" w:type="dxa"/>
          </w:tcPr>
          <w:p w14:paraId="32C49A8A" w14:textId="0389FA38" w:rsidR="007A2618" w:rsidRPr="00BE79AD" w:rsidRDefault="007A2618" w:rsidP="00BE79AD">
            <w:pPr>
              <w:pStyle w:val="ListParagraph"/>
              <w:numPr>
                <w:ilvl w:val="0"/>
                <w:numId w:val="48"/>
              </w:numPr>
              <w:rPr>
                <w:rFonts w:ascii="Arial Narrow" w:hAnsi="Arial Narrow" w:cs="Calibri"/>
              </w:rPr>
            </w:pPr>
            <w:r w:rsidRPr="00BE79AD">
              <w:rPr>
                <w:rFonts w:ascii="Arial Narrow" w:hAnsi="Arial Narrow" w:cs="Calibri"/>
              </w:rPr>
              <w:t>Create a plan to recruit, maintain, and engage volunteers.</w:t>
            </w:r>
          </w:p>
        </w:tc>
        <w:tc>
          <w:tcPr>
            <w:tcW w:w="2088" w:type="dxa"/>
          </w:tcPr>
          <w:p w14:paraId="3B698151" w14:textId="2EE1AA95" w:rsidR="007A2618" w:rsidRPr="00AD4F36" w:rsidRDefault="007A2618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Blake, Aysha</w:t>
            </w:r>
            <w:r w:rsidR="0020131B">
              <w:rPr>
                <w:rFonts w:ascii="Arial Narrow" w:hAnsi="Arial Narrow" w:cs="Calibri"/>
              </w:rPr>
              <w:t>, Volunteer Coordinator</w:t>
            </w:r>
          </w:p>
        </w:tc>
        <w:tc>
          <w:tcPr>
            <w:tcW w:w="1125" w:type="dxa"/>
          </w:tcPr>
          <w:p w14:paraId="5992CA74" w14:textId="7DD4F6E0" w:rsidR="007A2618" w:rsidRPr="00635F43" w:rsidRDefault="007A2618" w:rsidP="00635F43">
            <w:pPr>
              <w:rPr>
                <w:rFonts w:ascii="Arial Narrow" w:hAnsi="Arial Narrow" w:cs="Calibri"/>
              </w:rPr>
            </w:pPr>
            <w:r w:rsidRPr="00635F43">
              <w:rPr>
                <w:rFonts w:ascii="Arial Narrow" w:hAnsi="Arial Narrow" w:cs="Calibri"/>
              </w:rPr>
              <w:t>5/1/2019</w:t>
            </w:r>
          </w:p>
        </w:tc>
        <w:tc>
          <w:tcPr>
            <w:tcW w:w="1451" w:type="dxa"/>
          </w:tcPr>
          <w:p w14:paraId="6F6DAFA9" w14:textId="5BC122E8" w:rsidR="007A2618" w:rsidRPr="00635F43" w:rsidRDefault="007A2618" w:rsidP="00635F43">
            <w:pPr>
              <w:rPr>
                <w:rFonts w:ascii="Arial Narrow" w:hAnsi="Arial Narrow" w:cs="Calibri"/>
              </w:rPr>
            </w:pPr>
            <w:r w:rsidRPr="00635F43">
              <w:rPr>
                <w:rFonts w:ascii="Arial Narrow" w:hAnsi="Arial Narrow" w:cs="Calibri"/>
              </w:rPr>
              <w:t>7/1/2019</w:t>
            </w:r>
          </w:p>
        </w:tc>
        <w:tc>
          <w:tcPr>
            <w:tcW w:w="3287" w:type="dxa"/>
          </w:tcPr>
          <w:p w14:paraId="5DF8D955" w14:textId="3573BD7D" w:rsidR="007A2618" w:rsidRPr="00635F43" w:rsidRDefault="007A2618" w:rsidP="00635F4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 stable and sustainable volunteer pool.</w:t>
            </w:r>
          </w:p>
        </w:tc>
        <w:tc>
          <w:tcPr>
            <w:tcW w:w="1260" w:type="dxa"/>
          </w:tcPr>
          <w:p w14:paraId="789B7F74" w14:textId="2791B368" w:rsidR="007A2618" w:rsidRDefault="0020131B" w:rsidP="00635F43">
            <w:pPr>
              <w:rPr>
                <w:rFonts w:ascii="Arial Narrow" w:hAnsi="Arial Narrow" w:cs="Calibri"/>
              </w:rPr>
            </w:pPr>
            <w:r w:rsidRPr="0020131B">
              <w:rPr>
                <w:rFonts w:ascii="Arial Narrow" w:hAnsi="Arial Narrow" w:cs="Calibri"/>
                <w:color w:val="C00000"/>
              </w:rPr>
              <w:t>Completed</w:t>
            </w:r>
          </w:p>
        </w:tc>
      </w:tr>
      <w:tr w:rsidR="007A2618" w:rsidRPr="00AD4F36" w14:paraId="2BA630D5" w14:textId="00758366" w:rsidTr="0020131B">
        <w:tc>
          <w:tcPr>
            <w:tcW w:w="5310" w:type="dxa"/>
            <w:shd w:val="clear" w:color="auto" w:fill="92D050"/>
          </w:tcPr>
          <w:p w14:paraId="6653D8B3" w14:textId="6857C633" w:rsidR="007A2618" w:rsidRPr="00AD4F36" w:rsidRDefault="007A2618" w:rsidP="00043257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lastRenderedPageBreak/>
              <w:t>Goal:</w:t>
            </w:r>
            <w:r>
              <w:rPr>
                <w:rFonts w:ascii="Arial Narrow" w:hAnsi="Arial Narrow" w:cs="Calibri"/>
                <w:b/>
              </w:rPr>
              <w:t xml:space="preserve">  Increase Resource availability in Hospitals</w:t>
            </w:r>
          </w:p>
        </w:tc>
        <w:tc>
          <w:tcPr>
            <w:tcW w:w="2088" w:type="dxa"/>
            <w:shd w:val="clear" w:color="auto" w:fill="92D050"/>
          </w:tcPr>
          <w:p w14:paraId="39AD38F3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456E87A9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3C573FE0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7A3A5A46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373E9614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469DAB71" w14:textId="771055AE" w:rsidTr="0020131B">
        <w:tc>
          <w:tcPr>
            <w:tcW w:w="5310" w:type="dxa"/>
            <w:shd w:val="clear" w:color="auto" w:fill="BFBFBF" w:themeFill="background1" w:themeFillShade="BF"/>
          </w:tcPr>
          <w:p w14:paraId="21AC2988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64C20B30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033426E7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02C52611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60520BDB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8B3E667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108795D1" w14:textId="389AD05D" w:rsidTr="0020131B">
        <w:trPr>
          <w:trHeight w:val="1520"/>
        </w:trPr>
        <w:tc>
          <w:tcPr>
            <w:tcW w:w="5310" w:type="dxa"/>
          </w:tcPr>
          <w:p w14:paraId="721AEFFB" w14:textId="77777777" w:rsidR="007A2618" w:rsidRDefault="007A2618" w:rsidP="002D55AC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"/>
              </w:rPr>
            </w:pPr>
            <w:r w:rsidRPr="002D55AC">
              <w:rPr>
                <w:rFonts w:ascii="Arial Narrow" w:hAnsi="Arial Narrow" w:cs="Calibri"/>
              </w:rPr>
              <w:t xml:space="preserve">Medical outreach thru delivery of 250-500 packets to hospital social workers. </w:t>
            </w:r>
          </w:p>
          <w:p w14:paraId="3F64AB67" w14:textId="77777777" w:rsidR="007A2618" w:rsidRDefault="007A2618" w:rsidP="002D55AC">
            <w:pPr>
              <w:pStyle w:val="ListParagraph"/>
              <w:rPr>
                <w:rFonts w:ascii="Arial Narrow" w:hAnsi="Arial Narrow" w:cs="Calibri"/>
              </w:rPr>
            </w:pPr>
          </w:p>
          <w:p w14:paraId="13439403" w14:textId="750AF834" w:rsidR="007A2618" w:rsidRDefault="007A2618" w:rsidP="002D55AC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Identify funding/resources for translation of all documents into Spanish.</w:t>
            </w:r>
            <w:r w:rsidR="00F61EEA">
              <w:rPr>
                <w:rFonts w:ascii="Arial Narrow" w:hAnsi="Arial Narrow" w:cs="Calibri"/>
              </w:rPr>
              <w:t xml:space="preserve"> </w:t>
            </w:r>
            <w:r w:rsidR="00F61EEA">
              <w:rPr>
                <w:rFonts w:ascii="Arial Narrow" w:hAnsi="Arial Narrow" w:cs="Calibri"/>
                <w:color w:val="FF0000"/>
              </w:rPr>
              <w:t>(BCBS Grant and Pat Nathan Proposal)</w:t>
            </w:r>
          </w:p>
          <w:p w14:paraId="6DEA9CF5" w14:textId="77777777" w:rsidR="007A2618" w:rsidRDefault="007A2618" w:rsidP="002D55AC">
            <w:pPr>
              <w:pStyle w:val="ListParagraph"/>
              <w:rPr>
                <w:rFonts w:ascii="Arial Narrow" w:hAnsi="Arial Narrow" w:cs="Calibri"/>
              </w:rPr>
            </w:pPr>
          </w:p>
          <w:p w14:paraId="29C6ECE9" w14:textId="4B3290D2" w:rsidR="007A2618" w:rsidRPr="002D55AC" w:rsidRDefault="007A2618" w:rsidP="002D55AC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Translate and print all materials in Spanish.</w:t>
            </w:r>
          </w:p>
        </w:tc>
        <w:tc>
          <w:tcPr>
            <w:tcW w:w="2088" w:type="dxa"/>
          </w:tcPr>
          <w:p w14:paraId="1D1348F9" w14:textId="2A7565FC" w:rsidR="007A2618" w:rsidRDefault="00F61EEA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Christina, Aysha</w:t>
            </w:r>
            <w:r w:rsidR="007A2618">
              <w:rPr>
                <w:rFonts w:ascii="Arial Narrow" w:hAnsi="Arial Narrow" w:cs="Calibri"/>
              </w:rPr>
              <w:t xml:space="preserve"> and Volunteers</w:t>
            </w:r>
          </w:p>
          <w:p w14:paraId="30FF62A9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7EC8CB1B" w14:textId="01FE7E86" w:rsidR="007A2618" w:rsidRDefault="007A2618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Doug, Robin</w:t>
            </w:r>
          </w:p>
          <w:p w14:paraId="657CDE34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6A63F74F" w14:textId="77777777" w:rsidR="009F2FDC" w:rsidRDefault="009F2FDC" w:rsidP="00043257">
            <w:pPr>
              <w:rPr>
                <w:rFonts w:ascii="Arial Narrow" w:hAnsi="Arial Narrow" w:cs="Calibri"/>
              </w:rPr>
            </w:pPr>
          </w:p>
          <w:p w14:paraId="1412689E" w14:textId="77777777" w:rsidR="00F61EEA" w:rsidRDefault="00F61EEA" w:rsidP="00043257">
            <w:pPr>
              <w:rPr>
                <w:rFonts w:ascii="Arial Narrow" w:hAnsi="Arial Narrow" w:cs="Calibri"/>
              </w:rPr>
            </w:pPr>
          </w:p>
          <w:p w14:paraId="4F7B7ED6" w14:textId="51D5D9D4" w:rsidR="007A2618" w:rsidRPr="00AD4F36" w:rsidRDefault="007A2618" w:rsidP="000432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Identified Vendor</w:t>
            </w:r>
          </w:p>
        </w:tc>
        <w:tc>
          <w:tcPr>
            <w:tcW w:w="1125" w:type="dxa"/>
          </w:tcPr>
          <w:p w14:paraId="5289EDFB" w14:textId="77777777" w:rsidR="007A2618" w:rsidRDefault="007A2618" w:rsidP="00635F43">
            <w:pPr>
              <w:rPr>
                <w:rFonts w:ascii="Arial Narrow" w:hAnsi="Arial Narrow" w:cs="Calibri"/>
              </w:rPr>
            </w:pPr>
            <w:r w:rsidRPr="00635F43">
              <w:rPr>
                <w:rFonts w:ascii="Arial Narrow" w:hAnsi="Arial Narrow" w:cs="Calibri"/>
              </w:rPr>
              <w:t>3/15/2019</w:t>
            </w:r>
          </w:p>
          <w:p w14:paraId="72142809" w14:textId="77777777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5962CDAC" w14:textId="77777777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6300FF90" w14:textId="77777777" w:rsidR="007A2618" w:rsidRDefault="007A2618" w:rsidP="00635F43">
            <w:pPr>
              <w:rPr>
                <w:rFonts w:ascii="Arial Narrow" w:hAnsi="Arial Narrow" w:cs="Calibri"/>
              </w:rPr>
            </w:pPr>
            <w:r w:rsidRPr="00635F43">
              <w:rPr>
                <w:rFonts w:ascii="Arial Narrow" w:hAnsi="Arial Narrow" w:cs="Calibri"/>
              </w:rPr>
              <w:t>3/15/2019</w:t>
            </w:r>
          </w:p>
          <w:p w14:paraId="4BD15864" w14:textId="77777777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4124B2BC" w14:textId="77777777" w:rsidR="009F2FDC" w:rsidRDefault="009F2FDC" w:rsidP="00635F43">
            <w:pPr>
              <w:rPr>
                <w:rFonts w:ascii="Arial Narrow" w:hAnsi="Arial Narrow" w:cs="Calibri"/>
              </w:rPr>
            </w:pPr>
          </w:p>
          <w:p w14:paraId="51FD2739" w14:textId="77777777" w:rsidR="00F61EEA" w:rsidRDefault="00F61EEA" w:rsidP="00635F43">
            <w:pPr>
              <w:rPr>
                <w:rFonts w:ascii="Arial Narrow" w:hAnsi="Arial Narrow" w:cs="Calibri"/>
              </w:rPr>
            </w:pPr>
          </w:p>
          <w:p w14:paraId="4FBDA990" w14:textId="21443DA2" w:rsidR="007A2618" w:rsidRPr="00635F43" w:rsidRDefault="007A2618" w:rsidP="00635F4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8/1/2019</w:t>
            </w:r>
          </w:p>
        </w:tc>
        <w:tc>
          <w:tcPr>
            <w:tcW w:w="1451" w:type="dxa"/>
          </w:tcPr>
          <w:p w14:paraId="0E0613D9" w14:textId="77777777" w:rsidR="007A2618" w:rsidRDefault="007A2618" w:rsidP="00635F43">
            <w:pPr>
              <w:rPr>
                <w:rFonts w:ascii="Arial Narrow" w:hAnsi="Arial Narrow" w:cs="Calibri"/>
              </w:rPr>
            </w:pPr>
            <w:r w:rsidRPr="00635F43">
              <w:rPr>
                <w:rFonts w:ascii="Arial Narrow" w:hAnsi="Arial Narrow" w:cs="Calibri"/>
              </w:rPr>
              <w:t>12/31/2019</w:t>
            </w:r>
          </w:p>
          <w:p w14:paraId="5E87B583" w14:textId="77777777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41258269" w14:textId="77777777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08CF2055" w14:textId="018F0DFC" w:rsidR="007A2618" w:rsidRDefault="00F61EEA" w:rsidP="00635F4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="007A2618">
              <w:rPr>
                <w:rFonts w:ascii="Arial Narrow" w:hAnsi="Arial Narrow" w:cs="Calibri"/>
              </w:rPr>
              <w:t>/1/2</w:t>
            </w:r>
            <w:r>
              <w:rPr>
                <w:rFonts w:ascii="Arial Narrow" w:hAnsi="Arial Narrow" w:cs="Calibri"/>
              </w:rPr>
              <w:t>0</w:t>
            </w:r>
            <w:r w:rsidR="007A2618">
              <w:rPr>
                <w:rFonts w:ascii="Arial Narrow" w:hAnsi="Arial Narrow" w:cs="Calibri"/>
              </w:rPr>
              <w:t>19</w:t>
            </w:r>
          </w:p>
          <w:p w14:paraId="4C48F32E" w14:textId="25A60A59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1CDD2BF5" w14:textId="77777777" w:rsidR="009F2FDC" w:rsidRDefault="009F2FDC" w:rsidP="00635F43">
            <w:pPr>
              <w:rPr>
                <w:rFonts w:ascii="Arial Narrow" w:hAnsi="Arial Narrow" w:cs="Calibri"/>
              </w:rPr>
            </w:pPr>
          </w:p>
          <w:p w14:paraId="7EA3D023" w14:textId="77777777" w:rsidR="00F61EEA" w:rsidRDefault="00F61EEA" w:rsidP="00635F43">
            <w:pPr>
              <w:rPr>
                <w:rFonts w:ascii="Arial Narrow" w:hAnsi="Arial Narrow" w:cs="Calibri"/>
              </w:rPr>
            </w:pPr>
          </w:p>
          <w:p w14:paraId="6DE7BB9D" w14:textId="77D69876" w:rsidR="007A2618" w:rsidRDefault="00F61EEA" w:rsidP="00635F4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12/31/2019</w:t>
            </w:r>
          </w:p>
          <w:p w14:paraId="3A1EE0A4" w14:textId="5708D48E" w:rsidR="007A2618" w:rsidRPr="00635F43" w:rsidRDefault="007A2618" w:rsidP="00635F43">
            <w:pPr>
              <w:rPr>
                <w:rFonts w:ascii="Arial Narrow" w:hAnsi="Arial Narrow" w:cs="Calibri"/>
              </w:rPr>
            </w:pPr>
          </w:p>
        </w:tc>
        <w:tc>
          <w:tcPr>
            <w:tcW w:w="3287" w:type="dxa"/>
          </w:tcPr>
          <w:p w14:paraId="28504977" w14:textId="77777777" w:rsidR="007A2618" w:rsidRDefault="007A2618" w:rsidP="00635F4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Increased awareness and resources for parents and families.</w:t>
            </w:r>
          </w:p>
          <w:p w14:paraId="594B8452" w14:textId="77777777" w:rsidR="009F2FDC" w:rsidRDefault="009F2FDC" w:rsidP="00635F43">
            <w:pPr>
              <w:rPr>
                <w:rFonts w:ascii="Arial Narrow" w:hAnsi="Arial Narrow" w:cs="Calibri"/>
              </w:rPr>
            </w:pPr>
          </w:p>
          <w:p w14:paraId="72306692" w14:textId="6BEC0A14" w:rsidR="007A2618" w:rsidRDefault="007A2618" w:rsidP="00635F4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Expands footprint to reach the increasing Spanish population.</w:t>
            </w:r>
          </w:p>
          <w:p w14:paraId="07FAC45F" w14:textId="77777777" w:rsidR="009F2FDC" w:rsidRDefault="009F2FDC" w:rsidP="00635F43">
            <w:pPr>
              <w:rPr>
                <w:rFonts w:ascii="Arial Narrow" w:hAnsi="Arial Narrow" w:cs="Calibri"/>
              </w:rPr>
            </w:pPr>
          </w:p>
          <w:p w14:paraId="36639169" w14:textId="77777777" w:rsidR="00F61EEA" w:rsidRDefault="00F61EEA" w:rsidP="009F2FDC">
            <w:pPr>
              <w:rPr>
                <w:rFonts w:ascii="Arial Narrow" w:hAnsi="Arial Narrow" w:cs="Calibri"/>
              </w:rPr>
            </w:pPr>
          </w:p>
          <w:p w14:paraId="4D9CB990" w14:textId="6D74D6DB" w:rsidR="007A2618" w:rsidRPr="00635F43" w:rsidRDefault="007A2618" w:rsidP="009F2FD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All materials/resources in English and Spanish. </w:t>
            </w:r>
          </w:p>
        </w:tc>
        <w:tc>
          <w:tcPr>
            <w:tcW w:w="1260" w:type="dxa"/>
          </w:tcPr>
          <w:p w14:paraId="0A980DF5" w14:textId="77777777" w:rsidR="007A2618" w:rsidRDefault="007A2618" w:rsidP="00635F43">
            <w:pPr>
              <w:rPr>
                <w:rFonts w:ascii="Arial Narrow" w:hAnsi="Arial Narrow" w:cs="Calibri"/>
              </w:rPr>
            </w:pPr>
          </w:p>
          <w:p w14:paraId="187F0F36" w14:textId="77777777" w:rsidR="00F61EEA" w:rsidRDefault="00F61EEA" w:rsidP="00635F43">
            <w:pPr>
              <w:rPr>
                <w:rFonts w:ascii="Arial Narrow" w:hAnsi="Arial Narrow" w:cs="Calibri"/>
              </w:rPr>
            </w:pPr>
          </w:p>
          <w:p w14:paraId="43DAC1C7" w14:textId="77777777" w:rsidR="00F61EEA" w:rsidRDefault="00F61EEA" w:rsidP="00635F43">
            <w:pPr>
              <w:rPr>
                <w:rFonts w:ascii="Arial Narrow" w:hAnsi="Arial Narrow" w:cs="Calibri"/>
              </w:rPr>
            </w:pPr>
          </w:p>
          <w:p w14:paraId="26385C8C" w14:textId="03774336" w:rsidR="00F61EEA" w:rsidRPr="00F61EEA" w:rsidRDefault="00F61EEA" w:rsidP="00635F43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Complete</w:t>
            </w:r>
            <w:r w:rsidR="0020131B">
              <w:rPr>
                <w:rFonts w:ascii="Arial Narrow" w:hAnsi="Arial Narrow" w:cs="Calibri"/>
                <w:color w:val="FF0000"/>
              </w:rPr>
              <w:t>d</w:t>
            </w:r>
          </w:p>
        </w:tc>
      </w:tr>
      <w:tr w:rsidR="007A2618" w:rsidRPr="00AD4F36" w14:paraId="45F87FF0" w14:textId="5B433BC0" w:rsidTr="0020131B">
        <w:tc>
          <w:tcPr>
            <w:tcW w:w="5310" w:type="dxa"/>
            <w:shd w:val="clear" w:color="auto" w:fill="92D050"/>
          </w:tcPr>
          <w:p w14:paraId="225F1F46" w14:textId="69EEC0F9" w:rsidR="007A2618" w:rsidRPr="00AD4F36" w:rsidRDefault="007A2618" w:rsidP="00043257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Financial Sustainability thru diversification of funding sources</w:t>
            </w:r>
          </w:p>
        </w:tc>
        <w:tc>
          <w:tcPr>
            <w:tcW w:w="2088" w:type="dxa"/>
            <w:shd w:val="clear" w:color="auto" w:fill="92D050"/>
          </w:tcPr>
          <w:p w14:paraId="363F72DB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3B261EC4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40770B90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32035C4B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3D582D3C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5CA02EE8" w14:textId="7ACC33A1" w:rsidTr="0020131B">
        <w:tc>
          <w:tcPr>
            <w:tcW w:w="5310" w:type="dxa"/>
            <w:shd w:val="clear" w:color="auto" w:fill="BFBFBF" w:themeFill="background1" w:themeFillShade="BF"/>
          </w:tcPr>
          <w:p w14:paraId="6950FA18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629757BD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630DD283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2451D82A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72DE7E4C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6E5A9B8" w14:textId="77777777" w:rsidR="007A2618" w:rsidRPr="00AD4F36" w:rsidRDefault="007A2618" w:rsidP="00043257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4C696AF8" w14:textId="33AC9FA2" w:rsidTr="0020131B">
        <w:trPr>
          <w:trHeight w:val="4166"/>
        </w:trPr>
        <w:tc>
          <w:tcPr>
            <w:tcW w:w="5310" w:type="dxa"/>
          </w:tcPr>
          <w:p w14:paraId="50E5F10D" w14:textId="77777777" w:rsidR="007A2618" w:rsidRDefault="007A2618" w:rsidP="00043257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Calibri"/>
              </w:rPr>
            </w:pPr>
            <w:r w:rsidRPr="00043257">
              <w:rPr>
                <w:rFonts w:ascii="Arial Narrow" w:hAnsi="Arial Narrow" w:cs="Calibri"/>
              </w:rPr>
              <w:t>Establish a Financial Oversight Committee</w:t>
            </w:r>
          </w:p>
          <w:p w14:paraId="704DBB27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52091A09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1114C101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1254E217" w14:textId="143BC789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5462953B" w14:textId="1C2864D6" w:rsidR="009F2FDC" w:rsidRDefault="009F2FDC" w:rsidP="00043257">
            <w:pPr>
              <w:rPr>
                <w:rFonts w:ascii="Arial Narrow" w:hAnsi="Arial Narrow" w:cs="Calibri"/>
              </w:rPr>
            </w:pPr>
          </w:p>
          <w:p w14:paraId="54B11732" w14:textId="77777777" w:rsidR="009F2FDC" w:rsidRDefault="009F2FDC" w:rsidP="00043257">
            <w:pPr>
              <w:rPr>
                <w:rFonts w:ascii="Arial Narrow" w:hAnsi="Arial Narrow" w:cs="Calibri"/>
              </w:rPr>
            </w:pPr>
          </w:p>
          <w:p w14:paraId="05547766" w14:textId="77777777" w:rsidR="007A2618" w:rsidRDefault="007A2618" w:rsidP="00043257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Partner with UNC Public Health to verify data of incidence of Down Syndrome in NC.</w:t>
            </w:r>
          </w:p>
          <w:p w14:paraId="698E7711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11E45817" w14:textId="77777777" w:rsidR="007A2618" w:rsidRDefault="007A2618" w:rsidP="00043257">
            <w:pPr>
              <w:rPr>
                <w:rFonts w:ascii="Arial Narrow" w:hAnsi="Arial Narrow" w:cs="Calibri"/>
              </w:rPr>
            </w:pPr>
          </w:p>
          <w:p w14:paraId="1DB62391" w14:textId="77777777" w:rsidR="007A2618" w:rsidRDefault="007A2618" w:rsidP="00043257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Review existing fundraising events to rank ROI for each. Discontinue those with low or non-existent ROI’s. (Improve online presence, i.e. Facebook)</w:t>
            </w:r>
          </w:p>
          <w:p w14:paraId="615143DE" w14:textId="58BF0E5C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3496D31D" w14:textId="77777777" w:rsidR="009F2FDC" w:rsidRDefault="009F2FDC" w:rsidP="001852DB">
            <w:pPr>
              <w:rPr>
                <w:rFonts w:ascii="Arial Narrow" w:hAnsi="Arial Narrow" w:cs="Calibri"/>
              </w:rPr>
            </w:pPr>
          </w:p>
          <w:p w14:paraId="08345985" w14:textId="5D1546AA" w:rsidR="007A2618" w:rsidRPr="001852DB" w:rsidRDefault="007A2618" w:rsidP="001852DB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Check with NC Center for Non-Profits to review Corporate donors.</w:t>
            </w:r>
          </w:p>
        </w:tc>
        <w:tc>
          <w:tcPr>
            <w:tcW w:w="2088" w:type="dxa"/>
          </w:tcPr>
          <w:p w14:paraId="1666C434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Bruce, Amber, Doug,</w:t>
            </w:r>
          </w:p>
          <w:p w14:paraId="2ED2643E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CD8EC98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68CDF7B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2B96AD8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5F503178" w14:textId="28D3AE82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5BDA86CB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3A9422D4" w14:textId="010F179D" w:rsidR="007A2618" w:rsidRPr="0020131B" w:rsidRDefault="007A2618" w:rsidP="002D55AC">
            <w:pPr>
              <w:rPr>
                <w:rFonts w:ascii="Arial Narrow" w:hAnsi="Arial Narrow" w:cs="Calibri"/>
                <w:strike/>
              </w:rPr>
            </w:pPr>
            <w:r w:rsidRPr="0020131B">
              <w:rPr>
                <w:rFonts w:ascii="Arial Narrow" w:hAnsi="Arial Narrow" w:cs="Calibri"/>
                <w:strike/>
              </w:rPr>
              <w:t>Eric</w:t>
            </w:r>
            <w:r w:rsidR="0020131B">
              <w:rPr>
                <w:rFonts w:ascii="Arial Narrow" w:hAnsi="Arial Narrow" w:cs="Calibri"/>
                <w:strike/>
              </w:rPr>
              <w:t xml:space="preserve"> </w:t>
            </w:r>
          </w:p>
          <w:p w14:paraId="4FF2A140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4FA21443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6D4554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EE603AF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Bruce</w:t>
            </w:r>
          </w:p>
          <w:p w14:paraId="2283121E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4A1333DF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E749D59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BD42DC3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5B5AF19F" w14:textId="192DC466" w:rsidR="007A2618" w:rsidRPr="00AD4F36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Kristen and Robin</w:t>
            </w:r>
          </w:p>
        </w:tc>
        <w:tc>
          <w:tcPr>
            <w:tcW w:w="1125" w:type="dxa"/>
          </w:tcPr>
          <w:p w14:paraId="047C82D7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3/9/2019</w:t>
            </w:r>
          </w:p>
          <w:p w14:paraId="1693C579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59CF5AAE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089316A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504D852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5CF82EF" w14:textId="69720438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5618B674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3E107AFA" w14:textId="2286BB63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3/11/2019</w:t>
            </w:r>
          </w:p>
          <w:p w14:paraId="250C0AAA" w14:textId="5A01DD3E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4918A4A" w14:textId="2E72E88A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94FBDB1" w14:textId="532CF4AF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EB3BF0D" w14:textId="0FB6495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4/1/2019</w:t>
            </w:r>
          </w:p>
          <w:p w14:paraId="5F283D49" w14:textId="25C3F994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A4A775B" w14:textId="45D1E109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FB2DD3B" w14:textId="2BDDD46F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48DC1B4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0D82140F" w14:textId="65EC47DC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4/1/2019</w:t>
            </w:r>
          </w:p>
          <w:p w14:paraId="61152AA2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A1AF0F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DE3F2AE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4AF44457" w14:textId="669A05F8" w:rsidR="007A2618" w:rsidRPr="00635F43" w:rsidRDefault="007A2618" w:rsidP="002D55AC">
            <w:pPr>
              <w:rPr>
                <w:rFonts w:ascii="Arial Narrow" w:hAnsi="Arial Narrow" w:cs="Calibri"/>
              </w:rPr>
            </w:pPr>
          </w:p>
        </w:tc>
        <w:tc>
          <w:tcPr>
            <w:tcW w:w="1451" w:type="dxa"/>
          </w:tcPr>
          <w:p w14:paraId="0624A0E7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3/9/2019</w:t>
            </w:r>
          </w:p>
          <w:p w14:paraId="3B87E025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5743CA50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C17E7C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9E5E212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176734B" w14:textId="0D1C5F61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1483BA8C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36D899F1" w14:textId="24DEC69E" w:rsidR="007A2618" w:rsidRPr="0020131B" w:rsidRDefault="007A2618" w:rsidP="002D55AC">
            <w:pPr>
              <w:rPr>
                <w:rFonts w:ascii="Arial Narrow" w:hAnsi="Arial Narrow" w:cs="Calibri"/>
                <w:strike/>
              </w:rPr>
            </w:pPr>
            <w:r w:rsidRPr="0020131B">
              <w:rPr>
                <w:rFonts w:ascii="Arial Narrow" w:hAnsi="Arial Narrow" w:cs="Calibri"/>
                <w:strike/>
              </w:rPr>
              <w:t>6/30/2019</w:t>
            </w:r>
          </w:p>
          <w:p w14:paraId="5DD469AF" w14:textId="5F452AFE" w:rsidR="007A2618" w:rsidRDefault="0020131B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Tabled</w:t>
            </w:r>
          </w:p>
          <w:p w14:paraId="1B2F57E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3EF5582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CE2BA49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9/30/2019</w:t>
            </w:r>
          </w:p>
          <w:p w14:paraId="702B4869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6344079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5AEFC5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47D78513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17EEA6CF" w14:textId="501704F3" w:rsidR="007A2618" w:rsidRPr="00635F43" w:rsidRDefault="00F61EEA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7A2618">
              <w:rPr>
                <w:rFonts w:ascii="Arial Narrow" w:hAnsi="Arial Narrow" w:cs="Calibri"/>
              </w:rPr>
              <w:t>/3</w:t>
            </w:r>
            <w:r>
              <w:rPr>
                <w:rFonts w:ascii="Arial Narrow" w:hAnsi="Arial Narrow" w:cs="Calibri"/>
              </w:rPr>
              <w:t>0</w:t>
            </w:r>
            <w:r w:rsidR="007A2618">
              <w:rPr>
                <w:rFonts w:ascii="Arial Narrow" w:hAnsi="Arial Narrow" w:cs="Calibri"/>
              </w:rPr>
              <w:t>/2019</w:t>
            </w:r>
          </w:p>
        </w:tc>
        <w:tc>
          <w:tcPr>
            <w:tcW w:w="3287" w:type="dxa"/>
          </w:tcPr>
          <w:p w14:paraId="1748EEF2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Improved fiscal oversight, financial checks and balances, setting a realistic and attainable budget, the establishment of financial policies and procedures, and increased government funding.  </w:t>
            </w:r>
          </w:p>
          <w:p w14:paraId="72D323A2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6E0A3E7" w14:textId="0C65EA30" w:rsidR="007A2618" w:rsidRPr="00584D1F" w:rsidRDefault="00CD5F2C" w:rsidP="002D55AC">
            <w:pPr>
              <w:rPr>
                <w:rFonts w:ascii="Arial Narrow" w:hAnsi="Arial Narrow" w:cs="Calibri"/>
              </w:rPr>
            </w:pPr>
            <w:r w:rsidRPr="00584D1F">
              <w:rPr>
                <w:rFonts w:ascii="Arial Narrow" w:hAnsi="Arial Narrow" w:cs="Calibri"/>
              </w:rPr>
              <w:t xml:space="preserve">Ability to gather data for funding purposes. </w:t>
            </w:r>
          </w:p>
          <w:p w14:paraId="76C0E19C" w14:textId="77777777" w:rsidR="009F2FDC" w:rsidRPr="00584D1F" w:rsidRDefault="009F2FDC" w:rsidP="002D55AC">
            <w:pPr>
              <w:rPr>
                <w:rFonts w:ascii="Arial Narrow" w:hAnsi="Arial Narrow" w:cs="Calibri"/>
              </w:rPr>
            </w:pPr>
          </w:p>
          <w:p w14:paraId="5CFFB10E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07295C1A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09099379" w14:textId="3D3DCE8A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Maintain fundraising events that have high ROI and make room for new fundraising events with high ROI. </w:t>
            </w:r>
          </w:p>
          <w:p w14:paraId="5ED22D5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9820793" w14:textId="32191760" w:rsidR="007A2618" w:rsidRPr="00635F43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Expand donor base.</w:t>
            </w:r>
          </w:p>
        </w:tc>
        <w:tc>
          <w:tcPr>
            <w:tcW w:w="1260" w:type="dxa"/>
          </w:tcPr>
          <w:p w14:paraId="43564FC3" w14:textId="77777777" w:rsidR="007A2618" w:rsidRDefault="00F61EEA" w:rsidP="002D55AC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Complete</w:t>
            </w:r>
            <w:r w:rsidR="0020131B">
              <w:rPr>
                <w:rFonts w:ascii="Arial Narrow" w:hAnsi="Arial Narrow" w:cs="Calibri"/>
                <w:color w:val="FF0000"/>
              </w:rPr>
              <w:t>d</w:t>
            </w:r>
          </w:p>
          <w:p w14:paraId="3ED98567" w14:textId="77777777" w:rsidR="0020131B" w:rsidRDefault="0020131B" w:rsidP="002D55AC">
            <w:pPr>
              <w:rPr>
                <w:rFonts w:ascii="Arial Narrow" w:hAnsi="Arial Narrow" w:cs="Calibri"/>
                <w:color w:val="FF0000"/>
              </w:rPr>
            </w:pPr>
          </w:p>
          <w:p w14:paraId="517B6FAA" w14:textId="77777777" w:rsidR="0020131B" w:rsidRDefault="0020131B" w:rsidP="002D55AC">
            <w:pPr>
              <w:rPr>
                <w:rFonts w:ascii="Arial Narrow" w:hAnsi="Arial Narrow" w:cs="Calibri"/>
                <w:color w:val="FF0000"/>
              </w:rPr>
            </w:pPr>
          </w:p>
          <w:p w14:paraId="17F96252" w14:textId="77777777" w:rsidR="0020131B" w:rsidRDefault="0020131B" w:rsidP="002D55AC">
            <w:pPr>
              <w:rPr>
                <w:rFonts w:ascii="Arial Narrow" w:hAnsi="Arial Narrow" w:cs="Calibri"/>
                <w:color w:val="FF0000"/>
              </w:rPr>
            </w:pPr>
          </w:p>
          <w:p w14:paraId="38BE07E8" w14:textId="77777777" w:rsidR="0020131B" w:rsidRDefault="0020131B" w:rsidP="002D55AC">
            <w:pPr>
              <w:rPr>
                <w:rFonts w:ascii="Arial Narrow" w:hAnsi="Arial Narrow" w:cs="Calibri"/>
                <w:color w:val="FF0000"/>
              </w:rPr>
            </w:pPr>
          </w:p>
          <w:p w14:paraId="1F165197" w14:textId="77777777" w:rsidR="0020131B" w:rsidRDefault="0020131B" w:rsidP="002D55AC">
            <w:pPr>
              <w:rPr>
                <w:rFonts w:ascii="Arial Narrow" w:hAnsi="Arial Narrow" w:cs="Calibri"/>
                <w:color w:val="FF0000"/>
              </w:rPr>
            </w:pPr>
          </w:p>
          <w:p w14:paraId="0904112C" w14:textId="77777777" w:rsidR="0020131B" w:rsidRDefault="0020131B" w:rsidP="002D55AC">
            <w:pPr>
              <w:rPr>
                <w:rFonts w:ascii="Arial Narrow" w:hAnsi="Arial Narrow" w:cs="Calibri"/>
                <w:color w:val="FF0000"/>
              </w:rPr>
            </w:pPr>
          </w:p>
          <w:p w14:paraId="0074CEA4" w14:textId="1D3B10B2" w:rsidR="0020131B" w:rsidRPr="00F61EEA" w:rsidRDefault="0020131B" w:rsidP="002D55AC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Tabled</w:t>
            </w:r>
          </w:p>
        </w:tc>
      </w:tr>
      <w:tr w:rsidR="007A2618" w:rsidRPr="00AD4F36" w14:paraId="67F12B22" w14:textId="1C281351" w:rsidTr="0020131B">
        <w:tc>
          <w:tcPr>
            <w:tcW w:w="5310" w:type="dxa"/>
            <w:shd w:val="clear" w:color="auto" w:fill="92D050"/>
          </w:tcPr>
          <w:p w14:paraId="17D5755F" w14:textId="7A316E9B" w:rsidR="007A2618" w:rsidRPr="00AD4F36" w:rsidRDefault="007A2618" w:rsidP="002D55AC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 Improve Staff Sustainability</w:t>
            </w:r>
          </w:p>
        </w:tc>
        <w:tc>
          <w:tcPr>
            <w:tcW w:w="2088" w:type="dxa"/>
            <w:shd w:val="clear" w:color="auto" w:fill="92D050"/>
          </w:tcPr>
          <w:p w14:paraId="7304690B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0B3EB94B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0057341D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2C76E30D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4879C492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435D1CFE" w14:textId="0276F896" w:rsidTr="0020131B">
        <w:tc>
          <w:tcPr>
            <w:tcW w:w="5310" w:type="dxa"/>
            <w:shd w:val="clear" w:color="auto" w:fill="BFBFBF" w:themeFill="background1" w:themeFillShade="BF"/>
          </w:tcPr>
          <w:p w14:paraId="2A10B588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5E10F7C0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4BFD5651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50E54BE6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079D94AB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92B3EB4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2F6C912E" w14:textId="7B11394F" w:rsidTr="0020131B">
        <w:tc>
          <w:tcPr>
            <w:tcW w:w="5310" w:type="dxa"/>
          </w:tcPr>
          <w:p w14:paraId="75C508F9" w14:textId="77777777" w:rsidR="007A2618" w:rsidRDefault="007A2618" w:rsidP="001852DB">
            <w:pPr>
              <w:pStyle w:val="ListParagraph"/>
              <w:numPr>
                <w:ilvl w:val="0"/>
                <w:numId w:val="43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Create a baseline by having each employee track their time.</w:t>
            </w:r>
          </w:p>
          <w:p w14:paraId="08A77D21" w14:textId="77777777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43824BE7" w14:textId="77777777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31532468" w14:textId="77777777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20AC6C07" w14:textId="77777777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03A5BB17" w14:textId="77777777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151865A3" w14:textId="77777777" w:rsidR="007A2618" w:rsidRDefault="007A2618" w:rsidP="001852DB">
            <w:pPr>
              <w:rPr>
                <w:rFonts w:ascii="Arial Narrow" w:hAnsi="Arial Narrow" w:cs="Calibri"/>
              </w:rPr>
            </w:pPr>
          </w:p>
          <w:p w14:paraId="695876BF" w14:textId="31559725" w:rsidR="007A2618" w:rsidRDefault="007A2618" w:rsidP="001852DB">
            <w:pPr>
              <w:pStyle w:val="ListParagraph"/>
              <w:numPr>
                <w:ilvl w:val="0"/>
                <w:numId w:val="43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Audit workload of current staff, performance.</w:t>
            </w:r>
          </w:p>
          <w:p w14:paraId="3B94356B" w14:textId="6E7562C5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285B09AB" w14:textId="478EA064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4EF8C4FE" w14:textId="38AA2F1F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73DE92D9" w14:textId="26C7293A" w:rsidR="007A2618" w:rsidRPr="005A58B0" w:rsidRDefault="007A2618" w:rsidP="005A58B0">
            <w:pPr>
              <w:pStyle w:val="ListParagraph"/>
              <w:numPr>
                <w:ilvl w:val="0"/>
                <w:numId w:val="43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Shift focus from hiring a Communications Assistant to hiring a Volunteer Coordinator. (Create job description for Volunteer Coordinator)</w:t>
            </w:r>
          </w:p>
          <w:p w14:paraId="662E10F1" w14:textId="6CD2E8C0" w:rsidR="007A2618" w:rsidRPr="001852DB" w:rsidRDefault="007A2618" w:rsidP="001852DB">
            <w:pPr>
              <w:rPr>
                <w:rFonts w:ascii="Arial Narrow" w:hAnsi="Arial Narrow" w:cs="Calibri"/>
              </w:rPr>
            </w:pPr>
          </w:p>
        </w:tc>
        <w:tc>
          <w:tcPr>
            <w:tcW w:w="2088" w:type="dxa"/>
          </w:tcPr>
          <w:p w14:paraId="134D41D6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Christina</w:t>
            </w:r>
          </w:p>
          <w:p w14:paraId="51F9307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13E582C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886C80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FDD14FA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EF60E7F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0B01E8F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C296FCD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11662474" w14:textId="693B1F3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Christina</w:t>
            </w:r>
          </w:p>
          <w:p w14:paraId="59414C37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4F8BEEA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2890D2B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04CD122" w14:textId="68AA847C" w:rsidR="007A2618" w:rsidRPr="00AD4F36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Christina, Linda</w:t>
            </w:r>
          </w:p>
        </w:tc>
        <w:tc>
          <w:tcPr>
            <w:tcW w:w="1125" w:type="dxa"/>
          </w:tcPr>
          <w:p w14:paraId="0C10717A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4/1/2019</w:t>
            </w:r>
          </w:p>
          <w:p w14:paraId="7B269EB7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FA54C03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AF3098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0142DA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A61D960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40278FB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40BB724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5E9EF2DA" w14:textId="7CB2D7BF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11/1/2019</w:t>
            </w:r>
          </w:p>
          <w:p w14:paraId="6F160F1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ED47617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4B666ABA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DFFC82F" w14:textId="509A088A" w:rsidR="007A2618" w:rsidRPr="002D55AC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3/11/2019</w:t>
            </w:r>
          </w:p>
        </w:tc>
        <w:tc>
          <w:tcPr>
            <w:tcW w:w="1451" w:type="dxa"/>
          </w:tcPr>
          <w:p w14:paraId="4969218F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9/30/2019</w:t>
            </w:r>
          </w:p>
          <w:p w14:paraId="6DE5817B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89692A1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5506BCFB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805FBA7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6BB9698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6AFFC3EA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4D06168" w14:textId="77777777" w:rsidR="009F2FDC" w:rsidRDefault="009F2FDC" w:rsidP="002D55AC">
            <w:pPr>
              <w:rPr>
                <w:rFonts w:ascii="Arial Narrow" w:hAnsi="Arial Narrow" w:cs="Calibri"/>
              </w:rPr>
            </w:pPr>
          </w:p>
          <w:p w14:paraId="685F5F58" w14:textId="007DCA8E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12/31/2019</w:t>
            </w:r>
          </w:p>
          <w:p w14:paraId="10B63373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157BD4EB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FEED6E9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8AFB42E" w14:textId="76C9F1DB" w:rsidR="007A2618" w:rsidRPr="002D55AC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4/30/19</w:t>
            </w:r>
          </w:p>
        </w:tc>
        <w:tc>
          <w:tcPr>
            <w:tcW w:w="3287" w:type="dxa"/>
          </w:tcPr>
          <w:p w14:paraId="1D4D39A3" w14:textId="77777777" w:rsidR="007A2618" w:rsidRDefault="007A2618" w:rsidP="001852DB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 xml:space="preserve">Gather data on what staff spend the majority of their time doing which should assist in assessing staff efficiency and additional staffing </w:t>
            </w:r>
            <w:r>
              <w:rPr>
                <w:rFonts w:ascii="Arial Narrow" w:hAnsi="Arial Narrow" w:cs="Calibri"/>
              </w:rPr>
              <w:lastRenderedPageBreak/>
              <w:t>needs.</w:t>
            </w:r>
          </w:p>
          <w:p w14:paraId="05B8FD60" w14:textId="77777777" w:rsidR="007A2618" w:rsidRDefault="007A2618" w:rsidP="001852DB">
            <w:pPr>
              <w:jc w:val="both"/>
              <w:rPr>
                <w:rFonts w:ascii="Arial Narrow" w:hAnsi="Arial Narrow" w:cs="Calibri"/>
              </w:rPr>
            </w:pPr>
          </w:p>
          <w:p w14:paraId="4B2C092A" w14:textId="77777777" w:rsidR="007A2618" w:rsidRDefault="007A2618" w:rsidP="001852DB">
            <w:pPr>
              <w:jc w:val="both"/>
              <w:rPr>
                <w:rFonts w:ascii="Arial Narrow" w:hAnsi="Arial Narrow" w:cs="Calibri"/>
              </w:rPr>
            </w:pPr>
          </w:p>
          <w:p w14:paraId="2ED5DE08" w14:textId="7935B8FB" w:rsidR="007A2618" w:rsidRDefault="007A2618" w:rsidP="001852DB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Calculate net staff output to determine the number of FTE’s needed for the office. </w:t>
            </w:r>
          </w:p>
          <w:p w14:paraId="51981E29" w14:textId="77777777" w:rsidR="007A2618" w:rsidRDefault="007A2618" w:rsidP="001852DB">
            <w:pPr>
              <w:jc w:val="both"/>
              <w:rPr>
                <w:rFonts w:ascii="Arial Narrow" w:hAnsi="Arial Narrow" w:cs="Calibri"/>
              </w:rPr>
            </w:pPr>
          </w:p>
          <w:p w14:paraId="579FFAFD" w14:textId="6D4B92BA" w:rsidR="007A2618" w:rsidRPr="00DB165E" w:rsidRDefault="007A2618" w:rsidP="009F2FDC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</w:rPr>
              <w:t>Maximize staff efficiency and recruitment pool.</w:t>
            </w:r>
            <w:r w:rsidR="00DB165E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260" w:type="dxa"/>
          </w:tcPr>
          <w:p w14:paraId="11F8515E" w14:textId="77777777" w:rsidR="007A2618" w:rsidRDefault="007A2618" w:rsidP="001852DB">
            <w:pPr>
              <w:jc w:val="both"/>
              <w:rPr>
                <w:rFonts w:ascii="Arial Narrow" w:hAnsi="Arial Narrow" w:cs="Calibri"/>
              </w:rPr>
            </w:pPr>
          </w:p>
          <w:p w14:paraId="4F4BE956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6A3ECF7D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6399F0D9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22A2D723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7317290D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30EDDFA9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0C5C9BB9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304822A7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1EB440D7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178F3D1A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2955ABC3" w14:textId="77777777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</w:p>
          <w:p w14:paraId="5ED08C33" w14:textId="56AB1CB3" w:rsidR="00F61EEA" w:rsidRDefault="00F61EEA" w:rsidP="001852DB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FF0000"/>
              </w:rPr>
              <w:t>Hired</w:t>
            </w:r>
          </w:p>
        </w:tc>
      </w:tr>
      <w:tr w:rsidR="007A2618" w:rsidRPr="00AD4F36" w14:paraId="67ED07E0" w14:textId="019F6E27" w:rsidTr="0020131B">
        <w:tc>
          <w:tcPr>
            <w:tcW w:w="5310" w:type="dxa"/>
            <w:shd w:val="clear" w:color="auto" w:fill="92D050"/>
          </w:tcPr>
          <w:p w14:paraId="3C5B0BFB" w14:textId="5D7F31F0" w:rsidR="007A2618" w:rsidRPr="00AD4F36" w:rsidRDefault="007A2618" w:rsidP="002D55AC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lastRenderedPageBreak/>
              <w:t>Goal:</w:t>
            </w:r>
            <w:r>
              <w:rPr>
                <w:rFonts w:ascii="Arial Narrow" w:hAnsi="Arial Narrow" w:cs="Calibri"/>
                <w:b/>
              </w:rPr>
              <w:t xml:space="preserve"> Branding as a Statewide resource</w:t>
            </w:r>
          </w:p>
        </w:tc>
        <w:tc>
          <w:tcPr>
            <w:tcW w:w="2088" w:type="dxa"/>
            <w:shd w:val="clear" w:color="auto" w:fill="92D050"/>
          </w:tcPr>
          <w:p w14:paraId="0BE77F04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4B008655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6E2E4876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009ED20E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5C5177AD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275CD57E" w14:textId="3C6919D1" w:rsidTr="0020131B">
        <w:tc>
          <w:tcPr>
            <w:tcW w:w="5310" w:type="dxa"/>
            <w:shd w:val="clear" w:color="auto" w:fill="BFBFBF" w:themeFill="background1" w:themeFillShade="BF"/>
          </w:tcPr>
          <w:p w14:paraId="0B53FD56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302A8CD5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6B6990E2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4BE80F35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209C4DAE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710306F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1EA72D75" w14:textId="331ECD12" w:rsidTr="0020131B">
        <w:tc>
          <w:tcPr>
            <w:tcW w:w="5310" w:type="dxa"/>
          </w:tcPr>
          <w:p w14:paraId="0F787A73" w14:textId="77777777" w:rsidR="007A2618" w:rsidRDefault="007A2618" w:rsidP="005A58B0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Establish a name that will open up additional state and federal funding opportunities. (Search URL and social media sites for name options)</w:t>
            </w:r>
          </w:p>
          <w:p w14:paraId="44EC6502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1E2A03AA" w14:textId="77777777" w:rsidR="007A2618" w:rsidRDefault="007A2618" w:rsidP="00FD3D6D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Increase visibility, participation and awareness of TDSN events in the Triangle. (List events and prioritize top 5; create a plan for each event to include social media)</w:t>
            </w:r>
          </w:p>
          <w:p w14:paraId="425F6785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2F770EFA" w14:textId="542D6213" w:rsidR="007A2618" w:rsidRPr="00FD3D6D" w:rsidRDefault="007A2618" w:rsidP="00FD3D6D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Each Board member be an advocate among their individual networks.</w:t>
            </w:r>
          </w:p>
        </w:tc>
        <w:tc>
          <w:tcPr>
            <w:tcW w:w="2088" w:type="dxa"/>
          </w:tcPr>
          <w:p w14:paraId="7C3292EB" w14:textId="0571265B" w:rsidR="007A2618" w:rsidRPr="00317045" w:rsidRDefault="00317045" w:rsidP="002D55AC">
            <w:pPr>
              <w:rPr>
                <w:rFonts w:ascii="Arial Narrow" w:hAnsi="Arial Narrow" w:cs="Calibri"/>
                <w:color w:val="000000" w:themeColor="text1"/>
              </w:rPr>
            </w:pPr>
            <w:r w:rsidRPr="00317045">
              <w:rPr>
                <w:rFonts w:ascii="Arial Narrow" w:hAnsi="Arial Narrow" w:cs="Calibri"/>
                <w:color w:val="000000" w:themeColor="text1"/>
              </w:rPr>
              <w:t>Lana</w:t>
            </w:r>
          </w:p>
          <w:p w14:paraId="69B188C5" w14:textId="7777777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4D12A82A" w14:textId="7777777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6964D2EF" w14:textId="7777777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7C199D1F" w14:textId="79BFE532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  <w:r w:rsidRPr="00317045">
              <w:rPr>
                <w:rFonts w:ascii="Arial Narrow" w:hAnsi="Arial Narrow" w:cs="Calibri"/>
                <w:color w:val="000000" w:themeColor="text1"/>
              </w:rPr>
              <w:t>Lana, Kristen and staff.</w:t>
            </w:r>
          </w:p>
          <w:p w14:paraId="0B445A65" w14:textId="7777777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0B3329BF" w14:textId="7777777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41123EE0" w14:textId="7777777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6B7F2F88" w14:textId="77777777" w:rsidR="0020131B" w:rsidRDefault="0020131B" w:rsidP="002D55AC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05865C40" w14:textId="34C7AE87" w:rsidR="007A2618" w:rsidRPr="00317045" w:rsidRDefault="007A2618" w:rsidP="002D55AC">
            <w:pPr>
              <w:rPr>
                <w:rFonts w:ascii="Arial Narrow" w:hAnsi="Arial Narrow" w:cs="Calibri"/>
                <w:color w:val="000000" w:themeColor="text1"/>
              </w:rPr>
            </w:pPr>
            <w:r w:rsidRPr="00317045">
              <w:rPr>
                <w:rFonts w:ascii="Arial Narrow" w:hAnsi="Arial Narrow" w:cs="Calibri"/>
                <w:color w:val="000000" w:themeColor="text1"/>
              </w:rPr>
              <w:t>Entire Board</w:t>
            </w:r>
          </w:p>
        </w:tc>
        <w:tc>
          <w:tcPr>
            <w:tcW w:w="1125" w:type="dxa"/>
          </w:tcPr>
          <w:p w14:paraId="193513F9" w14:textId="77777777" w:rsidR="007A2618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3/9/2019</w:t>
            </w:r>
          </w:p>
          <w:p w14:paraId="0FDCA05C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1BBA90C2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22665546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448EF5E4" w14:textId="77777777" w:rsidR="007A2618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3/18/2019</w:t>
            </w:r>
          </w:p>
          <w:p w14:paraId="1F1AAC7F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1C9C70BC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129B2E55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3BC4C033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0E8DA50C" w14:textId="6E9A7F85" w:rsidR="007A2618" w:rsidRPr="005A58B0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3/9/2019</w:t>
            </w:r>
          </w:p>
        </w:tc>
        <w:tc>
          <w:tcPr>
            <w:tcW w:w="1451" w:type="dxa"/>
          </w:tcPr>
          <w:p w14:paraId="09582B80" w14:textId="77777777" w:rsidR="007A2618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4/1/2019</w:t>
            </w:r>
          </w:p>
          <w:p w14:paraId="335F716B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561C727E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55BECBC6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003CDB59" w14:textId="77777777" w:rsidR="007A2618" w:rsidRPr="0020131B" w:rsidRDefault="007A2618" w:rsidP="005A58B0">
            <w:pPr>
              <w:rPr>
                <w:rFonts w:ascii="Arial Narrow" w:hAnsi="Arial Narrow" w:cs="Calibri"/>
                <w:strike/>
              </w:rPr>
            </w:pPr>
            <w:r w:rsidRPr="0020131B">
              <w:rPr>
                <w:rFonts w:ascii="Arial Narrow" w:hAnsi="Arial Narrow" w:cs="Calibri"/>
                <w:strike/>
              </w:rPr>
              <w:t>6/30/2019</w:t>
            </w:r>
          </w:p>
          <w:p w14:paraId="52ECB4B1" w14:textId="3E288D76" w:rsidR="007A2618" w:rsidRDefault="0020131B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8/1/19</w:t>
            </w:r>
          </w:p>
          <w:p w14:paraId="7A7FBDAF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4B80D4EF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442533AA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6B016DC3" w14:textId="53FC1E37" w:rsidR="007A2618" w:rsidRPr="005A58B0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Ongoing</w:t>
            </w:r>
          </w:p>
        </w:tc>
        <w:tc>
          <w:tcPr>
            <w:tcW w:w="3287" w:type="dxa"/>
          </w:tcPr>
          <w:p w14:paraId="16E487F8" w14:textId="77777777" w:rsidR="007A2618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Increased recognition as a leader as well as additional state and federal funding opportunities.</w:t>
            </w:r>
          </w:p>
          <w:p w14:paraId="4EA269A4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0A029FD3" w14:textId="000E2269" w:rsidR="007A2618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Increased exposure for TDSN.</w:t>
            </w:r>
          </w:p>
          <w:p w14:paraId="7B4D9EB5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6D3AD6A5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6C3D1016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593DBC30" w14:textId="77777777" w:rsidR="007A2618" w:rsidRDefault="007A2618" w:rsidP="005A58B0">
            <w:pPr>
              <w:rPr>
                <w:rFonts w:ascii="Arial Narrow" w:hAnsi="Arial Narrow" w:cs="Calibri"/>
              </w:rPr>
            </w:pPr>
          </w:p>
          <w:p w14:paraId="30DCB8B8" w14:textId="672D3D9F" w:rsidR="007A2618" w:rsidRPr="005A58B0" w:rsidRDefault="007A2618" w:rsidP="005A58B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Increased exposure for TDSN.</w:t>
            </w:r>
          </w:p>
        </w:tc>
        <w:tc>
          <w:tcPr>
            <w:tcW w:w="1260" w:type="dxa"/>
          </w:tcPr>
          <w:p w14:paraId="4548384D" w14:textId="77777777" w:rsidR="007A2618" w:rsidRDefault="00F61EEA" w:rsidP="005A58B0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Complete</w:t>
            </w:r>
            <w:r w:rsidR="0020131B">
              <w:rPr>
                <w:rFonts w:ascii="Arial Narrow" w:hAnsi="Arial Narrow" w:cs="Calibri"/>
                <w:color w:val="FF0000"/>
              </w:rPr>
              <w:t>d</w:t>
            </w:r>
          </w:p>
          <w:p w14:paraId="1294B76A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2190B72E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18CCB873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4F436966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7B195FFA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3B863C3D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4D8C74E8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3129A97E" w14:textId="77777777" w:rsidR="0020131B" w:rsidRDefault="0020131B" w:rsidP="005A58B0">
            <w:pPr>
              <w:rPr>
                <w:rFonts w:ascii="Arial Narrow" w:hAnsi="Arial Narrow" w:cs="Calibri"/>
                <w:color w:val="FF0000"/>
              </w:rPr>
            </w:pPr>
          </w:p>
          <w:p w14:paraId="3FADEE9A" w14:textId="3350CA42" w:rsidR="0020131B" w:rsidRPr="00F61EEA" w:rsidRDefault="0020131B" w:rsidP="005A58B0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Ongoing</w:t>
            </w:r>
          </w:p>
        </w:tc>
      </w:tr>
      <w:tr w:rsidR="007A2618" w:rsidRPr="00AD4F36" w14:paraId="6BD5A95B" w14:textId="0EA7533B" w:rsidTr="0020131B">
        <w:tc>
          <w:tcPr>
            <w:tcW w:w="5310" w:type="dxa"/>
            <w:shd w:val="clear" w:color="auto" w:fill="92D050"/>
          </w:tcPr>
          <w:p w14:paraId="6EEE2C28" w14:textId="49BF7564" w:rsidR="007A2618" w:rsidRPr="00AD4F36" w:rsidRDefault="007A2618" w:rsidP="002D55AC">
            <w:pPr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Goal:</w:t>
            </w:r>
            <w:r>
              <w:rPr>
                <w:rFonts w:ascii="Arial Narrow" w:hAnsi="Arial Narrow" w:cs="Calibri"/>
                <w:b/>
              </w:rPr>
              <w:t xml:space="preserve"> Transition to new brand for TDSN</w:t>
            </w:r>
          </w:p>
        </w:tc>
        <w:tc>
          <w:tcPr>
            <w:tcW w:w="2088" w:type="dxa"/>
            <w:shd w:val="clear" w:color="auto" w:fill="92D050"/>
          </w:tcPr>
          <w:p w14:paraId="4220FE2E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125" w:type="dxa"/>
            <w:shd w:val="clear" w:color="auto" w:fill="92D050"/>
          </w:tcPr>
          <w:p w14:paraId="06C40A19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51" w:type="dxa"/>
            <w:shd w:val="clear" w:color="auto" w:fill="92D050"/>
          </w:tcPr>
          <w:p w14:paraId="29C41D53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287" w:type="dxa"/>
            <w:shd w:val="clear" w:color="auto" w:fill="92D050"/>
          </w:tcPr>
          <w:p w14:paraId="63A5D47D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  <w:shd w:val="clear" w:color="auto" w:fill="92D050"/>
          </w:tcPr>
          <w:p w14:paraId="4430A446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A2618" w:rsidRPr="00AD4F36" w14:paraId="46CD8847" w14:textId="191AE0DB" w:rsidTr="0020131B">
        <w:tc>
          <w:tcPr>
            <w:tcW w:w="5310" w:type="dxa"/>
            <w:shd w:val="clear" w:color="auto" w:fill="BFBFBF" w:themeFill="background1" w:themeFillShade="BF"/>
          </w:tcPr>
          <w:p w14:paraId="7ECF021D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Strategy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66910EB0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Responsible Person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65ED7563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 xml:space="preserve">Start Date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61BD560B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Complete Date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379AC03C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  <w:r w:rsidRPr="00AD4F36">
              <w:rPr>
                <w:rFonts w:ascii="Arial Narrow" w:hAnsi="Arial Narrow" w:cs="Calibri"/>
                <w:b/>
              </w:rPr>
              <w:t>Result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730F9B7" w14:textId="77777777" w:rsidR="007A2618" w:rsidRPr="00AD4F36" w:rsidRDefault="007A2618" w:rsidP="002D55AC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2618" w:rsidRPr="00AD4F36" w14:paraId="3D2C6780" w14:textId="6CE8B83F" w:rsidTr="0020131B">
        <w:tc>
          <w:tcPr>
            <w:tcW w:w="5310" w:type="dxa"/>
          </w:tcPr>
          <w:p w14:paraId="527FCE0B" w14:textId="7FB86063" w:rsidR="007A2618" w:rsidRDefault="007A2618" w:rsidP="00FD3D6D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Decide on a Business Model</w:t>
            </w:r>
            <w:r w:rsidR="009F2FDC">
              <w:rPr>
                <w:rFonts w:ascii="Arial Narrow" w:hAnsi="Arial Narrow" w:cs="Calibri"/>
              </w:rPr>
              <w:t xml:space="preserve"> – Membership or Community</w:t>
            </w:r>
          </w:p>
          <w:p w14:paraId="4DB20430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5F29DBF0" w14:textId="20DEBC23" w:rsidR="007A2618" w:rsidRDefault="007A2618" w:rsidP="00FD3D6D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Educate Board and staff on the model that is chosen and voted on by the Board.  Announce external community stakeholders. </w:t>
            </w:r>
          </w:p>
          <w:p w14:paraId="657BF720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5EED14CD" w14:textId="77777777" w:rsidR="007A2618" w:rsidRDefault="007A2618" w:rsidP="00FD3D6D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Identify /establish “best practice”.</w:t>
            </w:r>
          </w:p>
          <w:p w14:paraId="7D2B41EF" w14:textId="77777777" w:rsidR="007A2618" w:rsidRDefault="007A2618" w:rsidP="003E3959">
            <w:pPr>
              <w:rPr>
                <w:rFonts w:ascii="Arial Narrow" w:hAnsi="Arial Narrow" w:cs="Calibri"/>
              </w:rPr>
            </w:pPr>
          </w:p>
          <w:p w14:paraId="1CB5FB11" w14:textId="20D9E152" w:rsidR="007A2618" w:rsidRDefault="007A2618" w:rsidP="003E3959">
            <w:pPr>
              <w:rPr>
                <w:rFonts w:ascii="Arial Narrow" w:hAnsi="Arial Narrow" w:cs="Calibri"/>
              </w:rPr>
            </w:pPr>
          </w:p>
          <w:p w14:paraId="61A5B7CA" w14:textId="77777777" w:rsidR="00EC7B74" w:rsidRDefault="00EC7B74" w:rsidP="003E3959">
            <w:pPr>
              <w:rPr>
                <w:rFonts w:ascii="Arial Narrow" w:hAnsi="Arial Narrow" w:cs="Calibri"/>
              </w:rPr>
            </w:pPr>
          </w:p>
          <w:p w14:paraId="55F1D466" w14:textId="66D771B4" w:rsidR="007A2618" w:rsidRPr="003E3959" w:rsidRDefault="007A2618" w:rsidP="003E3959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Execute the plan and track progress. </w:t>
            </w:r>
          </w:p>
        </w:tc>
        <w:tc>
          <w:tcPr>
            <w:tcW w:w="2088" w:type="dxa"/>
          </w:tcPr>
          <w:p w14:paraId="4AE70098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Blake, Bruce</w:t>
            </w:r>
          </w:p>
          <w:p w14:paraId="1E4ACB5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5D75F70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52A17DC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Lana</w:t>
            </w:r>
          </w:p>
          <w:p w14:paraId="2E470FC5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3C3182BA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51BE1A3F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02A718BE" w14:textId="77777777" w:rsidR="007A2618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Lana</w:t>
            </w:r>
          </w:p>
          <w:p w14:paraId="6E72E096" w14:textId="77777777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22B1618C" w14:textId="2D88B8A5" w:rsidR="007A2618" w:rsidRDefault="007A2618" w:rsidP="002D55AC">
            <w:pPr>
              <w:rPr>
                <w:rFonts w:ascii="Arial Narrow" w:hAnsi="Arial Narrow" w:cs="Calibri"/>
              </w:rPr>
            </w:pPr>
          </w:p>
          <w:p w14:paraId="712059DF" w14:textId="77777777" w:rsidR="00EC7B74" w:rsidRDefault="00EC7B74" w:rsidP="002D55AC">
            <w:pPr>
              <w:rPr>
                <w:rFonts w:ascii="Arial Narrow" w:hAnsi="Arial Narrow" w:cs="Calibri"/>
              </w:rPr>
            </w:pPr>
          </w:p>
          <w:p w14:paraId="396E2745" w14:textId="186743BB" w:rsidR="007A2618" w:rsidRPr="00AD4F36" w:rsidRDefault="007A2618" w:rsidP="002D55A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Lana, Christina, staff</w:t>
            </w:r>
          </w:p>
        </w:tc>
        <w:tc>
          <w:tcPr>
            <w:tcW w:w="1125" w:type="dxa"/>
          </w:tcPr>
          <w:p w14:paraId="143F281E" w14:textId="77777777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4/1/2019</w:t>
            </w:r>
          </w:p>
          <w:p w14:paraId="5BAB4922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00AF9B6D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68C68616" w14:textId="77777777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7/1/2019</w:t>
            </w:r>
          </w:p>
          <w:p w14:paraId="280159C3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06133912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33BFF39A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6AB3F21A" w14:textId="77777777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9/1/2019</w:t>
            </w:r>
          </w:p>
          <w:p w14:paraId="1F627A30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47209897" w14:textId="0124A83E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7656F91C" w14:textId="77777777" w:rsidR="00EC7B74" w:rsidRDefault="00EC7B74" w:rsidP="00FD3D6D">
            <w:pPr>
              <w:rPr>
                <w:rFonts w:ascii="Arial Narrow" w:hAnsi="Arial Narrow" w:cs="Calibri"/>
              </w:rPr>
            </w:pPr>
          </w:p>
          <w:p w14:paraId="51E55037" w14:textId="1144DF60" w:rsidR="007A2618" w:rsidRPr="00FD3D6D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11/1/2019</w:t>
            </w:r>
          </w:p>
        </w:tc>
        <w:tc>
          <w:tcPr>
            <w:tcW w:w="1451" w:type="dxa"/>
          </w:tcPr>
          <w:p w14:paraId="291D1703" w14:textId="3D6C22D0" w:rsidR="007A2618" w:rsidRDefault="007A2618" w:rsidP="00FD3D6D">
            <w:pPr>
              <w:rPr>
                <w:rFonts w:ascii="Arial Narrow" w:hAnsi="Arial Narrow" w:cs="Calibri"/>
                <w:strike/>
              </w:rPr>
            </w:pPr>
            <w:r w:rsidRPr="0020131B">
              <w:rPr>
                <w:rFonts w:ascii="Arial Narrow" w:hAnsi="Arial Narrow" w:cs="Calibri"/>
                <w:strike/>
              </w:rPr>
              <w:t>6/30/2019</w:t>
            </w:r>
          </w:p>
          <w:p w14:paraId="7880616C" w14:textId="6780750B" w:rsidR="0020131B" w:rsidRPr="0020131B" w:rsidRDefault="0020131B" w:rsidP="00FD3D6D">
            <w:pPr>
              <w:rPr>
                <w:rFonts w:ascii="Arial Narrow" w:hAnsi="Arial Narrow" w:cs="Calibri"/>
              </w:rPr>
            </w:pPr>
            <w:r w:rsidRPr="0020131B">
              <w:rPr>
                <w:rFonts w:ascii="Arial Narrow" w:hAnsi="Arial Narrow" w:cs="Calibri"/>
              </w:rPr>
              <w:t>8/1/19</w:t>
            </w:r>
          </w:p>
          <w:p w14:paraId="52B4CBEB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07B168C0" w14:textId="5F9032DF" w:rsidR="007A2618" w:rsidRDefault="00F61EEA" w:rsidP="00FD3D6D">
            <w:pPr>
              <w:rPr>
                <w:rFonts w:ascii="Arial Narrow" w:hAnsi="Arial Narrow" w:cs="Calibri"/>
              </w:rPr>
            </w:pPr>
            <w:bookmarkStart w:id="0" w:name="_GoBack"/>
            <w:bookmarkEnd w:id="0"/>
            <w:r>
              <w:rPr>
                <w:rFonts w:ascii="Arial Narrow" w:hAnsi="Arial Narrow" w:cs="Calibri"/>
              </w:rPr>
              <w:t>10</w:t>
            </w:r>
            <w:r w:rsidR="007A2618">
              <w:rPr>
                <w:rFonts w:ascii="Arial Narrow" w:hAnsi="Arial Narrow" w:cs="Calibri"/>
              </w:rPr>
              <w:t>/31/2019</w:t>
            </w:r>
          </w:p>
          <w:p w14:paraId="49C6D4B8" w14:textId="6BDB71F4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5CAF990C" w14:textId="578F417E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2DD05A56" w14:textId="2D266DBC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364C8CA1" w14:textId="1A3A14C8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10/31/2019</w:t>
            </w:r>
          </w:p>
          <w:p w14:paraId="413C0B42" w14:textId="3788AB35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111CEDFE" w14:textId="019F95EC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62472938" w14:textId="77777777" w:rsidR="00EC7B74" w:rsidRDefault="00EC7B74" w:rsidP="00FD3D6D">
            <w:pPr>
              <w:rPr>
                <w:rFonts w:ascii="Arial Narrow" w:hAnsi="Arial Narrow" w:cs="Calibri"/>
              </w:rPr>
            </w:pPr>
          </w:p>
          <w:p w14:paraId="38C86DE8" w14:textId="73A66B75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Ongoing</w:t>
            </w:r>
          </w:p>
          <w:p w14:paraId="65433920" w14:textId="0E77096E" w:rsidR="007A2618" w:rsidRPr="00FD3D6D" w:rsidRDefault="007A2618" w:rsidP="00FD3D6D">
            <w:pPr>
              <w:rPr>
                <w:rFonts w:ascii="Arial Narrow" w:hAnsi="Arial Narrow" w:cs="Calibri"/>
              </w:rPr>
            </w:pPr>
          </w:p>
        </w:tc>
        <w:tc>
          <w:tcPr>
            <w:tcW w:w="3287" w:type="dxa"/>
          </w:tcPr>
          <w:p w14:paraId="2F596A0C" w14:textId="77777777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Provides clarity regarding membership vs. service</w:t>
            </w:r>
          </w:p>
          <w:p w14:paraId="5EBB29A7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0304BAB9" w14:textId="35E28A0A" w:rsidR="007A2618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Buy in on the model from the staff and Board and education for external stakeholders. </w:t>
            </w:r>
          </w:p>
          <w:p w14:paraId="1BEEC55A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  <w:p w14:paraId="78A8EF82" w14:textId="1D5A00B5" w:rsidR="007A2618" w:rsidRDefault="007A2618" w:rsidP="00EC7B7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Ensure </w:t>
            </w:r>
            <w:r w:rsidR="00EC7B74">
              <w:rPr>
                <w:rFonts w:ascii="Arial Narrow" w:hAnsi="Arial Narrow" w:cs="Calibri"/>
              </w:rPr>
              <w:t xml:space="preserve">the </w:t>
            </w:r>
            <w:r>
              <w:rPr>
                <w:rFonts w:ascii="Arial Narrow" w:hAnsi="Arial Narrow" w:cs="Calibri"/>
              </w:rPr>
              <w:t xml:space="preserve"> business model is current  with Down Syndrome advancements and legislation. </w:t>
            </w:r>
          </w:p>
          <w:p w14:paraId="63153FDB" w14:textId="77777777" w:rsidR="00EC7B74" w:rsidRDefault="00EC7B74" w:rsidP="00FD3D6D">
            <w:pPr>
              <w:rPr>
                <w:rFonts w:ascii="Arial Narrow" w:hAnsi="Arial Narrow" w:cs="Calibri"/>
              </w:rPr>
            </w:pPr>
          </w:p>
          <w:p w14:paraId="5EF37716" w14:textId="5F0522CF" w:rsidR="007A2618" w:rsidRPr="00FD3D6D" w:rsidRDefault="007A2618" w:rsidP="00FD3D6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Monitor success and areas of improvement or plan adjustments. </w:t>
            </w:r>
          </w:p>
        </w:tc>
        <w:tc>
          <w:tcPr>
            <w:tcW w:w="1260" w:type="dxa"/>
          </w:tcPr>
          <w:p w14:paraId="36F12FC4" w14:textId="77777777" w:rsidR="007A2618" w:rsidRDefault="007A2618" w:rsidP="00FD3D6D">
            <w:pPr>
              <w:rPr>
                <w:rFonts w:ascii="Arial Narrow" w:hAnsi="Arial Narrow" w:cs="Calibri"/>
              </w:rPr>
            </w:pPr>
          </w:p>
        </w:tc>
      </w:tr>
    </w:tbl>
    <w:p w14:paraId="47535F9E" w14:textId="77777777" w:rsidR="006F62FF" w:rsidRPr="00AD4F36" w:rsidRDefault="006F62FF" w:rsidP="00EC7B74">
      <w:pPr>
        <w:spacing w:after="0" w:line="240" w:lineRule="auto"/>
        <w:rPr>
          <w:rFonts w:ascii="Arial Narrow" w:hAnsi="Arial Narrow" w:cs="Calibri"/>
        </w:rPr>
      </w:pPr>
    </w:p>
    <w:sectPr w:rsidR="006F62FF" w:rsidRPr="00AD4F36" w:rsidSect="003416EC">
      <w:footerReference w:type="default" r:id="rId7"/>
      <w:pgSz w:w="15840" w:h="12240" w:orient="landscape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CE68" w14:textId="77777777" w:rsidR="000B4DFC" w:rsidRDefault="000B4DFC" w:rsidP="003416EC">
      <w:pPr>
        <w:spacing w:after="0" w:line="240" w:lineRule="auto"/>
      </w:pPr>
      <w:r>
        <w:separator/>
      </w:r>
    </w:p>
  </w:endnote>
  <w:endnote w:type="continuationSeparator" w:id="0">
    <w:p w14:paraId="03445E62" w14:textId="77777777" w:rsidR="000B4DFC" w:rsidRDefault="000B4DFC" w:rsidP="0034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53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F46FD" w14:textId="77777777" w:rsidR="00043257" w:rsidRDefault="000432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23606E" w14:textId="77777777" w:rsidR="00043257" w:rsidRDefault="00043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1C52" w14:textId="77777777" w:rsidR="000B4DFC" w:rsidRDefault="000B4DFC" w:rsidP="003416EC">
      <w:pPr>
        <w:spacing w:after="0" w:line="240" w:lineRule="auto"/>
      </w:pPr>
      <w:r>
        <w:separator/>
      </w:r>
    </w:p>
  </w:footnote>
  <w:footnote w:type="continuationSeparator" w:id="0">
    <w:p w14:paraId="446F3A50" w14:textId="77777777" w:rsidR="000B4DFC" w:rsidRDefault="000B4DFC" w:rsidP="0034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61"/>
    <w:multiLevelType w:val="hybridMultilevel"/>
    <w:tmpl w:val="EFCE4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392"/>
    <w:multiLevelType w:val="hybridMultilevel"/>
    <w:tmpl w:val="6C9E7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9AD"/>
    <w:multiLevelType w:val="hybridMultilevel"/>
    <w:tmpl w:val="B1384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36B8"/>
    <w:multiLevelType w:val="hybridMultilevel"/>
    <w:tmpl w:val="F170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2C5B"/>
    <w:multiLevelType w:val="hybridMultilevel"/>
    <w:tmpl w:val="94ECC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3C02"/>
    <w:multiLevelType w:val="hybridMultilevel"/>
    <w:tmpl w:val="D7BE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BF6"/>
    <w:multiLevelType w:val="hybridMultilevel"/>
    <w:tmpl w:val="817CE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394C"/>
    <w:multiLevelType w:val="hybridMultilevel"/>
    <w:tmpl w:val="B03ED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AF7893"/>
    <w:multiLevelType w:val="hybridMultilevel"/>
    <w:tmpl w:val="11381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2719"/>
    <w:multiLevelType w:val="hybridMultilevel"/>
    <w:tmpl w:val="FAEA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84D65"/>
    <w:multiLevelType w:val="hybridMultilevel"/>
    <w:tmpl w:val="3E1E5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65A87"/>
    <w:multiLevelType w:val="hybridMultilevel"/>
    <w:tmpl w:val="4D4A9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1019"/>
    <w:multiLevelType w:val="hybridMultilevel"/>
    <w:tmpl w:val="68C4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5C8F"/>
    <w:multiLevelType w:val="hybridMultilevel"/>
    <w:tmpl w:val="6BDE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6FB9"/>
    <w:multiLevelType w:val="hybridMultilevel"/>
    <w:tmpl w:val="8DD8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4761D"/>
    <w:multiLevelType w:val="hybridMultilevel"/>
    <w:tmpl w:val="F96EA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D03B6"/>
    <w:multiLevelType w:val="hybridMultilevel"/>
    <w:tmpl w:val="2794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A0330"/>
    <w:multiLevelType w:val="hybridMultilevel"/>
    <w:tmpl w:val="814CB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0B51A0"/>
    <w:multiLevelType w:val="hybridMultilevel"/>
    <w:tmpl w:val="4024F4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6367C5"/>
    <w:multiLevelType w:val="hybridMultilevel"/>
    <w:tmpl w:val="EC00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508E"/>
    <w:multiLevelType w:val="hybridMultilevel"/>
    <w:tmpl w:val="23C21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A6AB6"/>
    <w:multiLevelType w:val="hybridMultilevel"/>
    <w:tmpl w:val="1FE87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756A1"/>
    <w:multiLevelType w:val="hybridMultilevel"/>
    <w:tmpl w:val="57A4A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309F5"/>
    <w:multiLevelType w:val="hybridMultilevel"/>
    <w:tmpl w:val="8DD8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D00B8"/>
    <w:multiLevelType w:val="hybridMultilevel"/>
    <w:tmpl w:val="6E7E5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C5577"/>
    <w:multiLevelType w:val="hybridMultilevel"/>
    <w:tmpl w:val="9BFE0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24283"/>
    <w:multiLevelType w:val="hybridMultilevel"/>
    <w:tmpl w:val="F66A0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464CD"/>
    <w:multiLevelType w:val="hybridMultilevel"/>
    <w:tmpl w:val="A7CCC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B6334D"/>
    <w:multiLevelType w:val="hybridMultilevel"/>
    <w:tmpl w:val="38C65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7474"/>
    <w:multiLevelType w:val="hybridMultilevel"/>
    <w:tmpl w:val="FE68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11208"/>
    <w:multiLevelType w:val="hybridMultilevel"/>
    <w:tmpl w:val="D4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95F03"/>
    <w:multiLevelType w:val="hybridMultilevel"/>
    <w:tmpl w:val="5F8E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40B43"/>
    <w:multiLevelType w:val="hybridMultilevel"/>
    <w:tmpl w:val="90C66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86053"/>
    <w:multiLevelType w:val="hybridMultilevel"/>
    <w:tmpl w:val="3D4010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DD731E"/>
    <w:multiLevelType w:val="hybridMultilevel"/>
    <w:tmpl w:val="3E1E5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63474"/>
    <w:multiLevelType w:val="hybridMultilevel"/>
    <w:tmpl w:val="0374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C6E1E"/>
    <w:multiLevelType w:val="hybridMultilevel"/>
    <w:tmpl w:val="843A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B2F6B"/>
    <w:multiLevelType w:val="hybridMultilevel"/>
    <w:tmpl w:val="BEE28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14280"/>
    <w:multiLevelType w:val="hybridMultilevel"/>
    <w:tmpl w:val="E8326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A6132"/>
    <w:multiLevelType w:val="hybridMultilevel"/>
    <w:tmpl w:val="98BC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F7DB6"/>
    <w:multiLevelType w:val="hybridMultilevel"/>
    <w:tmpl w:val="4C1AE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21606"/>
    <w:multiLevelType w:val="hybridMultilevel"/>
    <w:tmpl w:val="DFD6A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C6AB0"/>
    <w:multiLevelType w:val="hybridMultilevel"/>
    <w:tmpl w:val="5CFA76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D01C5"/>
    <w:multiLevelType w:val="hybridMultilevel"/>
    <w:tmpl w:val="107A8B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24BEC"/>
    <w:multiLevelType w:val="hybridMultilevel"/>
    <w:tmpl w:val="AE880C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F00450"/>
    <w:multiLevelType w:val="hybridMultilevel"/>
    <w:tmpl w:val="2CFA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F60EB"/>
    <w:multiLevelType w:val="hybridMultilevel"/>
    <w:tmpl w:val="E0DE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D34D9"/>
    <w:multiLevelType w:val="hybridMultilevel"/>
    <w:tmpl w:val="50C86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82A36"/>
    <w:multiLevelType w:val="hybridMultilevel"/>
    <w:tmpl w:val="1C543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6"/>
  </w:num>
  <w:num w:numId="4">
    <w:abstractNumId w:val="23"/>
  </w:num>
  <w:num w:numId="5">
    <w:abstractNumId w:val="35"/>
  </w:num>
  <w:num w:numId="6">
    <w:abstractNumId w:val="34"/>
  </w:num>
  <w:num w:numId="7">
    <w:abstractNumId w:val="39"/>
  </w:num>
  <w:num w:numId="8">
    <w:abstractNumId w:val="46"/>
  </w:num>
  <w:num w:numId="9">
    <w:abstractNumId w:val="5"/>
  </w:num>
  <w:num w:numId="10">
    <w:abstractNumId w:val="16"/>
  </w:num>
  <w:num w:numId="11">
    <w:abstractNumId w:val="29"/>
  </w:num>
  <w:num w:numId="12">
    <w:abstractNumId w:val="19"/>
  </w:num>
  <w:num w:numId="13">
    <w:abstractNumId w:val="45"/>
  </w:num>
  <w:num w:numId="14">
    <w:abstractNumId w:val="27"/>
  </w:num>
  <w:num w:numId="15">
    <w:abstractNumId w:val="32"/>
  </w:num>
  <w:num w:numId="16">
    <w:abstractNumId w:val="17"/>
  </w:num>
  <w:num w:numId="17">
    <w:abstractNumId w:val="40"/>
  </w:num>
  <w:num w:numId="18">
    <w:abstractNumId w:val="14"/>
  </w:num>
  <w:num w:numId="19">
    <w:abstractNumId w:val="4"/>
  </w:num>
  <w:num w:numId="20">
    <w:abstractNumId w:val="11"/>
  </w:num>
  <w:num w:numId="21">
    <w:abstractNumId w:val="3"/>
  </w:num>
  <w:num w:numId="22">
    <w:abstractNumId w:val="9"/>
  </w:num>
  <w:num w:numId="23">
    <w:abstractNumId w:val="8"/>
  </w:num>
  <w:num w:numId="24">
    <w:abstractNumId w:val="31"/>
  </w:num>
  <w:num w:numId="25">
    <w:abstractNumId w:val="10"/>
  </w:num>
  <w:num w:numId="26">
    <w:abstractNumId w:val="15"/>
  </w:num>
  <w:num w:numId="27">
    <w:abstractNumId w:val="13"/>
  </w:num>
  <w:num w:numId="28">
    <w:abstractNumId w:val="20"/>
  </w:num>
  <w:num w:numId="29">
    <w:abstractNumId w:val="22"/>
  </w:num>
  <w:num w:numId="30">
    <w:abstractNumId w:val="42"/>
  </w:num>
  <w:num w:numId="31">
    <w:abstractNumId w:val="18"/>
  </w:num>
  <w:num w:numId="32">
    <w:abstractNumId w:val="48"/>
  </w:num>
  <w:num w:numId="33">
    <w:abstractNumId w:val="28"/>
  </w:num>
  <w:num w:numId="34">
    <w:abstractNumId w:val="47"/>
  </w:num>
  <w:num w:numId="35">
    <w:abstractNumId w:val="25"/>
  </w:num>
  <w:num w:numId="36">
    <w:abstractNumId w:val="33"/>
  </w:num>
  <w:num w:numId="37">
    <w:abstractNumId w:val="43"/>
  </w:num>
  <w:num w:numId="38">
    <w:abstractNumId w:val="24"/>
  </w:num>
  <w:num w:numId="39">
    <w:abstractNumId w:val="2"/>
  </w:num>
  <w:num w:numId="40">
    <w:abstractNumId w:val="21"/>
  </w:num>
  <w:num w:numId="41">
    <w:abstractNumId w:val="38"/>
  </w:num>
  <w:num w:numId="42">
    <w:abstractNumId w:val="6"/>
  </w:num>
  <w:num w:numId="43">
    <w:abstractNumId w:val="26"/>
  </w:num>
  <w:num w:numId="44">
    <w:abstractNumId w:val="0"/>
  </w:num>
  <w:num w:numId="45">
    <w:abstractNumId w:val="1"/>
  </w:num>
  <w:num w:numId="46">
    <w:abstractNumId w:val="7"/>
  </w:num>
  <w:num w:numId="47">
    <w:abstractNumId w:val="41"/>
  </w:num>
  <w:num w:numId="48">
    <w:abstractNumId w:val="37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4"/>
    <w:rsid w:val="00004296"/>
    <w:rsid w:val="00033BF7"/>
    <w:rsid w:val="00043257"/>
    <w:rsid w:val="000436EF"/>
    <w:rsid w:val="000B4DFC"/>
    <w:rsid w:val="001852DB"/>
    <w:rsid w:val="001E6B53"/>
    <w:rsid w:val="0020131B"/>
    <w:rsid w:val="002515EB"/>
    <w:rsid w:val="002A2202"/>
    <w:rsid w:val="002D55AC"/>
    <w:rsid w:val="00317045"/>
    <w:rsid w:val="003416EC"/>
    <w:rsid w:val="00346ECA"/>
    <w:rsid w:val="00375834"/>
    <w:rsid w:val="003E3959"/>
    <w:rsid w:val="004542FA"/>
    <w:rsid w:val="004D0CC8"/>
    <w:rsid w:val="004F0F3E"/>
    <w:rsid w:val="005047F0"/>
    <w:rsid w:val="0053475A"/>
    <w:rsid w:val="00584D1F"/>
    <w:rsid w:val="005A58B0"/>
    <w:rsid w:val="00635F43"/>
    <w:rsid w:val="006F62FF"/>
    <w:rsid w:val="00757929"/>
    <w:rsid w:val="00772D02"/>
    <w:rsid w:val="007A2618"/>
    <w:rsid w:val="007C4444"/>
    <w:rsid w:val="007E1A14"/>
    <w:rsid w:val="00805153"/>
    <w:rsid w:val="00844825"/>
    <w:rsid w:val="008603F7"/>
    <w:rsid w:val="009018BB"/>
    <w:rsid w:val="00963463"/>
    <w:rsid w:val="00964F4A"/>
    <w:rsid w:val="009D12AF"/>
    <w:rsid w:val="009F2FDC"/>
    <w:rsid w:val="00A1677E"/>
    <w:rsid w:val="00AA487B"/>
    <w:rsid w:val="00AD12DF"/>
    <w:rsid w:val="00AD4F36"/>
    <w:rsid w:val="00AE4FDA"/>
    <w:rsid w:val="00BC644A"/>
    <w:rsid w:val="00BE79AD"/>
    <w:rsid w:val="00C22792"/>
    <w:rsid w:val="00CD5F2C"/>
    <w:rsid w:val="00DB165E"/>
    <w:rsid w:val="00E13B48"/>
    <w:rsid w:val="00E327CA"/>
    <w:rsid w:val="00E9427F"/>
    <w:rsid w:val="00EC7B74"/>
    <w:rsid w:val="00F43668"/>
    <w:rsid w:val="00F61EEA"/>
    <w:rsid w:val="00F701E2"/>
    <w:rsid w:val="00F92273"/>
    <w:rsid w:val="00F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EBD0"/>
  <w15:docId w15:val="{599A3F5B-65F8-4F17-9C85-2DF9023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44"/>
    <w:pPr>
      <w:ind w:left="720"/>
      <w:contextualSpacing/>
    </w:pPr>
  </w:style>
  <w:style w:type="table" w:styleId="TableGrid">
    <w:name w:val="Table Grid"/>
    <w:basedOn w:val="TableNormal"/>
    <w:uiPriority w:val="39"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EC"/>
  </w:style>
  <w:style w:type="paragraph" w:styleId="Footer">
    <w:name w:val="footer"/>
    <w:basedOn w:val="Normal"/>
    <w:link w:val="FooterChar"/>
    <w:uiPriority w:val="99"/>
    <w:unhideWhenUsed/>
    <w:rsid w:val="00341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C"/>
  </w:style>
  <w:style w:type="paragraph" w:styleId="BalloonText">
    <w:name w:val="Balloon Text"/>
    <w:basedOn w:val="Normal"/>
    <w:link w:val="BalloonTextChar"/>
    <w:uiPriority w:val="99"/>
    <w:semiHidden/>
    <w:unhideWhenUsed/>
    <w:rsid w:val="0034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Leake</dc:creator>
  <cp:lastModifiedBy>Linda Leake</cp:lastModifiedBy>
  <cp:revision>2</cp:revision>
  <cp:lastPrinted>2019-07-11T21:43:00Z</cp:lastPrinted>
  <dcterms:created xsi:type="dcterms:W3CDTF">2019-07-11T21:43:00Z</dcterms:created>
  <dcterms:modified xsi:type="dcterms:W3CDTF">2019-07-11T21:43:00Z</dcterms:modified>
</cp:coreProperties>
</file>